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0DDE" w14:textId="77777777" w:rsidR="000D6512" w:rsidRDefault="000D6512">
      <w:pPr>
        <w:tabs>
          <w:tab w:val="left" w:pos="360"/>
        </w:tabs>
        <w:rPr>
          <w:rFonts w:ascii="Arial" w:hAnsi="Arial" w:cs="Arial"/>
          <w:b/>
          <w:szCs w:val="24"/>
          <w:u w:val="single"/>
        </w:rPr>
      </w:pPr>
    </w:p>
    <w:p w14:paraId="494ABD90" w14:textId="77777777" w:rsidR="000D6512" w:rsidRDefault="000D6512">
      <w:pPr>
        <w:shd w:val="clear" w:color="auto" w:fill="FFFFFF"/>
        <w:jc w:val="both"/>
      </w:pPr>
    </w:p>
    <w:p w14:paraId="535714D4" w14:textId="77777777" w:rsidR="000D6512" w:rsidRDefault="000D6512">
      <w:pPr>
        <w:shd w:val="clear" w:color="auto" w:fill="FFFFFF"/>
        <w:jc w:val="both"/>
        <w:rPr>
          <w:rFonts w:ascii="Arial" w:hAnsi="Arial" w:cs="Arial"/>
          <w:szCs w:val="24"/>
        </w:rPr>
      </w:pPr>
    </w:p>
    <w:p w14:paraId="4EC6E8D9" w14:textId="77777777" w:rsidR="000D6512" w:rsidRDefault="000D6512">
      <w:pPr>
        <w:shd w:val="clear" w:color="auto" w:fill="FFFFFF"/>
        <w:jc w:val="both"/>
        <w:rPr>
          <w:rFonts w:ascii="Arial" w:hAnsi="Arial" w:cs="Arial"/>
          <w:szCs w:val="24"/>
        </w:rPr>
      </w:pPr>
    </w:p>
    <w:p w14:paraId="3FDFB2E2" w14:textId="77777777" w:rsidR="000D6512" w:rsidRPr="003B4DD4" w:rsidRDefault="001245A4">
      <w:pPr>
        <w:shd w:val="clear" w:color="auto" w:fill="FFFFFF"/>
        <w:jc w:val="both"/>
        <w:rPr>
          <w:rFonts w:ascii="Arial" w:hAnsi="Arial" w:cs="Arial"/>
          <w:b/>
          <w:bCs/>
          <w:szCs w:val="24"/>
        </w:rPr>
      </w:pPr>
      <w:r>
        <w:rPr>
          <w:rFonts w:ascii="Arial" w:hAnsi="Arial" w:cs="Arial"/>
          <w:szCs w:val="24"/>
          <w:lang w:val="en-US"/>
        </w:rPr>
        <w:tab/>
      </w:r>
      <w:r>
        <w:rPr>
          <w:rFonts w:ascii="Arial" w:hAnsi="Arial" w:cs="Arial"/>
          <w:szCs w:val="24"/>
          <w:lang w:val="en-US"/>
        </w:rPr>
        <w:tab/>
      </w:r>
      <w:r>
        <w:rPr>
          <w:rFonts w:ascii="Arial" w:hAnsi="Arial" w:cs="Arial"/>
          <w:szCs w:val="24"/>
          <w:lang w:val="en-US"/>
        </w:rPr>
        <w:tab/>
      </w:r>
      <w:r>
        <w:rPr>
          <w:rFonts w:ascii="Arial" w:hAnsi="Arial" w:cs="Arial"/>
          <w:szCs w:val="24"/>
          <w:lang w:val="en-US"/>
        </w:rPr>
        <w:tab/>
      </w:r>
      <w:r>
        <w:rPr>
          <w:rFonts w:ascii="Arial" w:hAnsi="Arial" w:cs="Arial"/>
          <w:szCs w:val="24"/>
          <w:lang w:val="en-US"/>
        </w:rPr>
        <w:tab/>
      </w:r>
      <w:r>
        <w:rPr>
          <w:rFonts w:ascii="Arial" w:hAnsi="Arial" w:cs="Arial"/>
          <w:szCs w:val="24"/>
        </w:rPr>
        <w:t xml:space="preserve">       </w:t>
      </w:r>
      <w:r w:rsidRPr="003B4DD4">
        <w:rPr>
          <w:rFonts w:ascii="Arial" w:hAnsi="Arial" w:cs="Arial"/>
          <w:b/>
          <w:bCs/>
          <w:sz w:val="28"/>
          <w:szCs w:val="28"/>
        </w:rPr>
        <w:t>Προδιαγραφή</w:t>
      </w:r>
    </w:p>
    <w:p w14:paraId="03DE7115" w14:textId="77777777" w:rsidR="000D6512" w:rsidRDefault="000D6512">
      <w:pPr>
        <w:shd w:val="clear" w:color="auto" w:fill="FFFFFF"/>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14:paraId="07A4D21A" w14:textId="77777777" w:rsidR="001245A4" w:rsidRDefault="001245A4">
      <w:pPr>
        <w:shd w:val="clear" w:color="auto" w:fill="FFFFFF"/>
        <w:jc w:val="both"/>
        <w:rPr>
          <w:rFonts w:ascii="Arial" w:hAnsi="Arial" w:cs="Arial"/>
          <w:szCs w:val="24"/>
        </w:rPr>
      </w:pPr>
    </w:p>
    <w:p w14:paraId="591CEE02" w14:textId="77777777" w:rsidR="001245A4" w:rsidRDefault="001245A4">
      <w:pPr>
        <w:shd w:val="clear" w:color="auto" w:fill="FFFFFF"/>
        <w:jc w:val="both"/>
        <w:rPr>
          <w:rFonts w:ascii="Arial" w:hAnsi="Arial" w:cs="Arial"/>
          <w:szCs w:val="24"/>
        </w:rPr>
      </w:pPr>
    </w:p>
    <w:p w14:paraId="45E3B644" w14:textId="77777777" w:rsidR="001245A4" w:rsidRDefault="001245A4">
      <w:pPr>
        <w:shd w:val="clear" w:color="auto" w:fill="FFFFFF"/>
        <w:jc w:val="both"/>
        <w:rPr>
          <w:rFonts w:ascii="Arial" w:hAnsi="Arial" w:cs="Arial"/>
          <w:szCs w:val="24"/>
        </w:rPr>
      </w:pPr>
    </w:p>
    <w:p w14:paraId="4BD42BFD" w14:textId="77777777" w:rsidR="001245A4" w:rsidRDefault="001245A4">
      <w:pPr>
        <w:shd w:val="clear" w:color="auto" w:fill="FFFFFF"/>
        <w:jc w:val="both"/>
        <w:rPr>
          <w:rFonts w:ascii="Arial" w:hAnsi="Arial" w:cs="Arial"/>
          <w:szCs w:val="24"/>
        </w:rPr>
      </w:pPr>
    </w:p>
    <w:tbl>
      <w:tblPr>
        <w:tblW w:w="0" w:type="auto"/>
        <w:tblInd w:w="250" w:type="dxa"/>
        <w:tblLayout w:type="fixed"/>
        <w:tblLook w:val="0000" w:firstRow="0" w:lastRow="0" w:firstColumn="0" w:lastColumn="0" w:noHBand="0" w:noVBand="0"/>
      </w:tblPr>
      <w:tblGrid>
        <w:gridCol w:w="9246"/>
      </w:tblGrid>
      <w:tr w:rsidR="000D6512" w14:paraId="48B307FB" w14:textId="77777777" w:rsidTr="009F756E">
        <w:trPr>
          <w:trHeight w:val="681"/>
        </w:trPr>
        <w:tc>
          <w:tcPr>
            <w:tcW w:w="9246" w:type="dxa"/>
            <w:shd w:val="clear" w:color="auto" w:fill="auto"/>
          </w:tcPr>
          <w:p w14:paraId="25A86839" w14:textId="77777777" w:rsidR="000D6512" w:rsidRPr="009F756E" w:rsidRDefault="009F756E" w:rsidP="00B63556">
            <w:pPr>
              <w:snapToGrid w:val="0"/>
              <w:jc w:val="center"/>
              <w:rPr>
                <w:rFonts w:ascii="Arial" w:hAnsi="Arial" w:cs="Arial"/>
                <w:b/>
                <w:szCs w:val="24"/>
              </w:rPr>
            </w:pPr>
            <w:r w:rsidRPr="009F756E">
              <w:rPr>
                <w:rFonts w:ascii="Arial" w:hAnsi="Arial" w:cs="Arial"/>
                <w:b/>
                <w:sz w:val="28"/>
                <w:szCs w:val="24"/>
              </w:rPr>
              <w:t xml:space="preserve">   ΕΜΦΥΤΕΥΣΙΜΟΙ </w:t>
            </w:r>
            <w:r w:rsidR="00676D59">
              <w:rPr>
                <w:rFonts w:ascii="Arial" w:hAnsi="Arial" w:cs="Arial"/>
                <w:b/>
                <w:sz w:val="28"/>
                <w:szCs w:val="24"/>
              </w:rPr>
              <w:t>ΚΑΤΑΓΡΑΦ</w:t>
            </w:r>
            <w:r w:rsidR="00B63556">
              <w:rPr>
                <w:rFonts w:ascii="Arial" w:hAnsi="Arial" w:cs="Arial"/>
                <w:b/>
                <w:sz w:val="28"/>
                <w:szCs w:val="24"/>
              </w:rPr>
              <w:t>ΕΙΣ ΚΑΡΔΙΑΚΟΥ</w:t>
            </w:r>
            <w:r w:rsidR="00676D59">
              <w:rPr>
                <w:rFonts w:ascii="Arial" w:hAnsi="Arial" w:cs="Arial"/>
                <w:b/>
                <w:sz w:val="28"/>
                <w:szCs w:val="24"/>
              </w:rPr>
              <w:t xml:space="preserve"> </w:t>
            </w:r>
            <w:r w:rsidR="00B63556">
              <w:rPr>
                <w:rFonts w:ascii="Arial" w:hAnsi="Arial" w:cs="Arial"/>
                <w:b/>
                <w:sz w:val="28"/>
                <w:szCs w:val="24"/>
              </w:rPr>
              <w:t>ΡΥΘΜΟΥ</w:t>
            </w:r>
          </w:p>
        </w:tc>
      </w:tr>
    </w:tbl>
    <w:p w14:paraId="174607A5" w14:textId="77777777" w:rsidR="000D6512" w:rsidRDefault="000D6512">
      <w:pPr>
        <w:shd w:val="clear" w:color="auto" w:fill="FFFFFF"/>
        <w:jc w:val="both"/>
      </w:pPr>
    </w:p>
    <w:p w14:paraId="74A00826" w14:textId="77777777" w:rsidR="000D6512" w:rsidRDefault="000D6512">
      <w:pPr>
        <w:shd w:val="clear" w:color="auto" w:fill="FFFFFF"/>
        <w:jc w:val="both"/>
        <w:rPr>
          <w:rFonts w:ascii="Arial" w:hAnsi="Arial" w:cs="Arial"/>
          <w:szCs w:val="24"/>
        </w:rPr>
      </w:pPr>
    </w:p>
    <w:p w14:paraId="3A659763" w14:textId="77777777" w:rsidR="000D6512" w:rsidRDefault="000D6512">
      <w:pPr>
        <w:shd w:val="clear" w:color="auto" w:fill="FFFFFF"/>
        <w:jc w:val="both"/>
        <w:rPr>
          <w:rFonts w:ascii="Arial" w:hAnsi="Arial" w:cs="Arial"/>
          <w:szCs w:val="24"/>
        </w:rPr>
      </w:pPr>
    </w:p>
    <w:p w14:paraId="666D74EC" w14:textId="77777777" w:rsidR="000D6512" w:rsidRDefault="000D6512">
      <w:pPr>
        <w:shd w:val="clear" w:color="auto" w:fill="FFFFFF"/>
        <w:jc w:val="both"/>
        <w:rPr>
          <w:rFonts w:ascii="Arial" w:hAnsi="Arial" w:cs="Arial"/>
          <w:szCs w:val="24"/>
        </w:rPr>
      </w:pPr>
    </w:p>
    <w:p w14:paraId="102B7846" w14:textId="77777777" w:rsidR="000D6512" w:rsidRDefault="000D6512">
      <w:pPr>
        <w:shd w:val="clear" w:color="auto" w:fill="FFFFFF"/>
        <w:jc w:val="both"/>
        <w:rPr>
          <w:rFonts w:ascii="Arial" w:hAnsi="Arial" w:cs="Arial"/>
          <w:szCs w:val="24"/>
        </w:rPr>
      </w:pPr>
    </w:p>
    <w:p w14:paraId="6EB1D68A" w14:textId="77777777" w:rsidR="000D6512" w:rsidRDefault="000D6512">
      <w:pPr>
        <w:shd w:val="clear" w:color="auto" w:fill="FFFFFF"/>
        <w:jc w:val="both"/>
        <w:rPr>
          <w:rFonts w:ascii="Arial" w:hAnsi="Arial" w:cs="Arial"/>
          <w:szCs w:val="24"/>
        </w:rPr>
      </w:pPr>
    </w:p>
    <w:p w14:paraId="3780666B" w14:textId="77777777" w:rsidR="000D6512" w:rsidRDefault="000D6512">
      <w:pPr>
        <w:shd w:val="clear" w:color="auto" w:fill="FFFFFF"/>
        <w:jc w:val="both"/>
      </w:pPr>
    </w:p>
    <w:p w14:paraId="53E5DB21" w14:textId="77777777" w:rsidR="000D6512" w:rsidRDefault="000D6512">
      <w:pPr>
        <w:shd w:val="clear" w:color="auto" w:fill="FFFFFF"/>
        <w:jc w:val="both"/>
        <w:rPr>
          <w:rFonts w:ascii="Arial" w:hAnsi="Arial" w:cs="Arial"/>
          <w:szCs w:val="24"/>
        </w:rPr>
      </w:pPr>
    </w:p>
    <w:p w14:paraId="34146D09" w14:textId="77777777" w:rsidR="000D6512" w:rsidRDefault="000D6512">
      <w:pPr>
        <w:shd w:val="clear" w:color="auto" w:fill="FFFFFF"/>
        <w:jc w:val="both"/>
        <w:rPr>
          <w:rFonts w:ascii="Arial" w:hAnsi="Arial" w:cs="Arial"/>
          <w:szCs w:val="24"/>
        </w:rPr>
      </w:pPr>
    </w:p>
    <w:p w14:paraId="0EA7C944" w14:textId="77777777" w:rsidR="000D6512" w:rsidRDefault="000D6512">
      <w:pPr>
        <w:shd w:val="clear" w:color="auto" w:fill="FFFFFF"/>
        <w:jc w:val="both"/>
        <w:rPr>
          <w:rFonts w:ascii="Arial" w:hAnsi="Arial" w:cs="Arial"/>
          <w:szCs w:val="24"/>
        </w:rPr>
      </w:pPr>
    </w:p>
    <w:p w14:paraId="55E0E4C2" w14:textId="77777777" w:rsidR="009F756E" w:rsidRDefault="009F756E">
      <w:pPr>
        <w:shd w:val="clear" w:color="auto" w:fill="FFFFFF"/>
        <w:jc w:val="both"/>
        <w:rPr>
          <w:rFonts w:ascii="Arial" w:hAnsi="Arial" w:cs="Arial"/>
          <w:szCs w:val="24"/>
        </w:rPr>
      </w:pPr>
    </w:p>
    <w:p w14:paraId="2FB4C304" w14:textId="77777777" w:rsidR="009F756E" w:rsidRDefault="009F756E">
      <w:pPr>
        <w:shd w:val="clear" w:color="auto" w:fill="FFFFFF"/>
        <w:jc w:val="both"/>
        <w:rPr>
          <w:rFonts w:ascii="Arial" w:hAnsi="Arial" w:cs="Arial"/>
          <w:szCs w:val="24"/>
        </w:rPr>
      </w:pPr>
    </w:p>
    <w:p w14:paraId="44AA3071" w14:textId="77777777" w:rsidR="009F756E" w:rsidRDefault="009F756E">
      <w:pPr>
        <w:shd w:val="clear" w:color="auto" w:fill="FFFFFF"/>
        <w:jc w:val="both"/>
        <w:rPr>
          <w:rFonts w:ascii="Arial" w:hAnsi="Arial" w:cs="Arial"/>
          <w:szCs w:val="24"/>
        </w:rPr>
      </w:pPr>
    </w:p>
    <w:p w14:paraId="50113D89" w14:textId="77777777" w:rsidR="009F756E" w:rsidRDefault="009F756E">
      <w:pPr>
        <w:shd w:val="clear" w:color="auto" w:fill="FFFFFF"/>
        <w:jc w:val="both"/>
        <w:rPr>
          <w:rFonts w:ascii="Arial" w:hAnsi="Arial" w:cs="Arial"/>
          <w:szCs w:val="24"/>
        </w:rPr>
      </w:pPr>
    </w:p>
    <w:p w14:paraId="40728C7B" w14:textId="77777777" w:rsidR="009F756E" w:rsidRDefault="009F756E">
      <w:pPr>
        <w:shd w:val="clear" w:color="auto" w:fill="FFFFFF"/>
        <w:jc w:val="both"/>
        <w:rPr>
          <w:rFonts w:ascii="Arial" w:hAnsi="Arial" w:cs="Arial"/>
          <w:szCs w:val="24"/>
        </w:rPr>
      </w:pPr>
    </w:p>
    <w:p w14:paraId="0584311D" w14:textId="77777777" w:rsidR="00470843" w:rsidRDefault="00470843" w:rsidP="00470843">
      <w:pPr>
        <w:pageBreakBefore/>
        <w:jc w:val="center"/>
        <w:rPr>
          <w:rFonts w:ascii="Arial" w:eastAsia="HiddenHorzOCR" w:hAnsi="Arial" w:cs="Arial"/>
        </w:rPr>
      </w:pPr>
      <w:r>
        <w:rPr>
          <w:rFonts w:ascii="Arial" w:eastAsia="HiddenHorzOCR" w:hAnsi="Arial" w:cs="Arial"/>
        </w:rPr>
        <w:lastRenderedPageBreak/>
        <w:t>ΠΙΝΑΚΑΣ ΠΕΡΙΕΧΟΜΕΝΩΝ</w:t>
      </w:r>
    </w:p>
    <w:p w14:paraId="3B5CE4A0" w14:textId="77777777" w:rsidR="00470843" w:rsidRDefault="00470843" w:rsidP="00470843">
      <w:pPr>
        <w:tabs>
          <w:tab w:val="left" w:pos="720"/>
        </w:tabs>
        <w:spacing w:before="120"/>
        <w:jc w:val="both"/>
        <w:rPr>
          <w:rFonts w:ascii="Arial" w:hAnsi="Arial" w:cs="Arial"/>
          <w:i/>
          <w:sz w:val="20"/>
        </w:rPr>
      </w:pPr>
    </w:p>
    <w:p w14:paraId="75BBA5B7" w14:textId="77777777" w:rsidR="00470843" w:rsidRDefault="00470843" w:rsidP="00470843">
      <w:pPr>
        <w:tabs>
          <w:tab w:val="left" w:pos="720"/>
        </w:tabs>
        <w:spacing w:before="120"/>
        <w:jc w:val="both"/>
        <w:rPr>
          <w:rFonts w:ascii="Arial" w:hAnsi="Arial" w:cs="Arial"/>
          <w:i/>
          <w:sz w:val="20"/>
        </w:rPr>
      </w:pPr>
    </w:p>
    <w:tbl>
      <w:tblPr>
        <w:tblW w:w="0" w:type="auto"/>
        <w:tblInd w:w="534" w:type="dxa"/>
        <w:tblLayout w:type="fixed"/>
        <w:tblLook w:val="0000" w:firstRow="0" w:lastRow="0" w:firstColumn="0" w:lastColumn="0" w:noHBand="0" w:noVBand="0"/>
      </w:tblPr>
      <w:tblGrid>
        <w:gridCol w:w="6520"/>
        <w:gridCol w:w="1134"/>
      </w:tblGrid>
      <w:tr w:rsidR="00470843" w14:paraId="5FB41557" w14:textId="77777777" w:rsidTr="002A1A40">
        <w:tc>
          <w:tcPr>
            <w:tcW w:w="6520" w:type="dxa"/>
            <w:shd w:val="clear" w:color="auto" w:fill="auto"/>
          </w:tcPr>
          <w:p w14:paraId="3AD14448"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09356017" w14:textId="77777777" w:rsidR="00470843" w:rsidRDefault="00470843" w:rsidP="002A1A40">
            <w:pPr>
              <w:tabs>
                <w:tab w:val="left" w:pos="720"/>
              </w:tabs>
              <w:snapToGrid w:val="0"/>
              <w:spacing w:before="120"/>
              <w:jc w:val="right"/>
              <w:rPr>
                <w:rFonts w:ascii="Arial" w:eastAsia="HiddenHorzOCR" w:hAnsi="Arial" w:cs="Arial"/>
              </w:rPr>
            </w:pPr>
            <w:r>
              <w:rPr>
                <w:rFonts w:ascii="Arial" w:eastAsia="HiddenHorzOCR" w:hAnsi="Arial" w:cs="Arial"/>
              </w:rPr>
              <w:t>ΣΕΛΙΔΑ</w:t>
            </w:r>
          </w:p>
        </w:tc>
      </w:tr>
      <w:tr w:rsidR="00470843" w14:paraId="29D3E9FA" w14:textId="77777777" w:rsidTr="002A1A40">
        <w:tc>
          <w:tcPr>
            <w:tcW w:w="6520" w:type="dxa"/>
            <w:shd w:val="clear" w:color="auto" w:fill="auto"/>
          </w:tcPr>
          <w:p w14:paraId="1AA39348" w14:textId="77777777" w:rsidR="00470843"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1.</w:t>
            </w:r>
            <w:r>
              <w:rPr>
                <w:rFonts w:ascii="Arial" w:eastAsia="HiddenHorzOCR" w:hAnsi="Arial" w:cs="Arial"/>
              </w:rPr>
              <w:tab/>
              <w:t>ΠΕΔΙΟ ΕΦΑΡΜΟΓΗΣ</w:t>
            </w:r>
          </w:p>
          <w:p w14:paraId="1056017C"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4E839ABB" w14:textId="77777777" w:rsidR="00470843" w:rsidRPr="00CA33A6" w:rsidRDefault="00470843" w:rsidP="002A1A40">
            <w:pPr>
              <w:tabs>
                <w:tab w:val="left" w:pos="720"/>
              </w:tabs>
              <w:snapToGrid w:val="0"/>
              <w:spacing w:before="120"/>
              <w:jc w:val="right"/>
              <w:rPr>
                <w:rFonts w:ascii="Arial" w:eastAsia="HiddenHorzOCR" w:hAnsi="Arial" w:cs="Arial"/>
              </w:rPr>
            </w:pPr>
            <w:r w:rsidRPr="00CA33A6">
              <w:rPr>
                <w:rFonts w:ascii="Arial" w:eastAsia="HiddenHorzOCR" w:hAnsi="Arial" w:cs="Arial"/>
              </w:rPr>
              <w:t>3</w:t>
            </w:r>
          </w:p>
        </w:tc>
      </w:tr>
      <w:tr w:rsidR="00470843" w14:paraId="0858F789" w14:textId="77777777" w:rsidTr="002A1A40">
        <w:tc>
          <w:tcPr>
            <w:tcW w:w="6520" w:type="dxa"/>
            <w:shd w:val="clear" w:color="auto" w:fill="auto"/>
          </w:tcPr>
          <w:p w14:paraId="41C3E0D4" w14:textId="77777777" w:rsidR="00470843"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2.</w:t>
            </w:r>
            <w:r>
              <w:rPr>
                <w:rFonts w:ascii="Arial" w:eastAsia="HiddenHorzOCR" w:hAnsi="Arial" w:cs="Arial"/>
              </w:rPr>
              <w:tab/>
              <w:t>ΣΧΕΤΙΚΑ ΕΓΓΡΑΦΑ</w:t>
            </w:r>
          </w:p>
          <w:p w14:paraId="12950A06"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7AAE35F5" w14:textId="77777777" w:rsidR="00470843" w:rsidRPr="00CA33A6" w:rsidRDefault="00470843" w:rsidP="002A1A40">
            <w:pPr>
              <w:tabs>
                <w:tab w:val="left" w:pos="720"/>
              </w:tabs>
              <w:snapToGrid w:val="0"/>
              <w:spacing w:before="120"/>
              <w:jc w:val="right"/>
              <w:rPr>
                <w:rFonts w:ascii="Arial" w:eastAsia="HiddenHorzOCR" w:hAnsi="Arial" w:cs="Arial"/>
              </w:rPr>
            </w:pPr>
            <w:r w:rsidRPr="00CA33A6">
              <w:rPr>
                <w:rFonts w:ascii="Arial" w:eastAsia="HiddenHorzOCR" w:hAnsi="Arial" w:cs="Arial"/>
              </w:rPr>
              <w:t>3</w:t>
            </w:r>
          </w:p>
        </w:tc>
      </w:tr>
      <w:tr w:rsidR="00470843" w14:paraId="20E55321" w14:textId="77777777" w:rsidTr="002A1A40">
        <w:tc>
          <w:tcPr>
            <w:tcW w:w="6520" w:type="dxa"/>
            <w:shd w:val="clear" w:color="auto" w:fill="auto"/>
          </w:tcPr>
          <w:p w14:paraId="581CFC3D" w14:textId="77777777" w:rsidR="00470843"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3.</w:t>
            </w:r>
            <w:r>
              <w:rPr>
                <w:rFonts w:ascii="Arial" w:eastAsia="HiddenHorzOCR" w:hAnsi="Arial" w:cs="Arial"/>
              </w:rPr>
              <w:tab/>
              <w:t>ΤΑΞΙΝΟΜΗΣΗ</w:t>
            </w:r>
          </w:p>
          <w:p w14:paraId="6B059636"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50607E97" w14:textId="77777777" w:rsidR="00470843" w:rsidRPr="00CA33A6" w:rsidRDefault="00470843" w:rsidP="002A1A40">
            <w:pPr>
              <w:tabs>
                <w:tab w:val="left" w:pos="720"/>
              </w:tabs>
              <w:snapToGrid w:val="0"/>
              <w:spacing w:before="120"/>
              <w:jc w:val="right"/>
              <w:rPr>
                <w:rFonts w:ascii="Arial" w:eastAsia="HiddenHorzOCR" w:hAnsi="Arial" w:cs="Arial"/>
              </w:rPr>
            </w:pPr>
            <w:r w:rsidRPr="00CA33A6">
              <w:rPr>
                <w:rFonts w:ascii="Arial" w:eastAsia="HiddenHorzOCR" w:hAnsi="Arial" w:cs="Arial"/>
              </w:rPr>
              <w:t>3</w:t>
            </w:r>
          </w:p>
        </w:tc>
      </w:tr>
      <w:tr w:rsidR="00470843" w14:paraId="3654B2CB" w14:textId="77777777" w:rsidTr="002A1A40">
        <w:tc>
          <w:tcPr>
            <w:tcW w:w="6520" w:type="dxa"/>
            <w:shd w:val="clear" w:color="auto" w:fill="auto"/>
          </w:tcPr>
          <w:p w14:paraId="18B2DE86" w14:textId="77777777" w:rsidR="00470843"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4.</w:t>
            </w:r>
            <w:r>
              <w:rPr>
                <w:rFonts w:ascii="Arial" w:eastAsia="HiddenHorzOCR" w:hAnsi="Arial" w:cs="Arial"/>
              </w:rPr>
              <w:tab/>
              <w:t>ΤΕΧΝΙΚΑ ΧΑΡΑΚΤΗΡΙΣΤΙΚΑ</w:t>
            </w:r>
          </w:p>
          <w:p w14:paraId="210F83BD"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6B3DA0F4" w14:textId="77777777" w:rsidR="00470843" w:rsidRPr="00CA33A6" w:rsidRDefault="00470843" w:rsidP="002A1A40">
            <w:pPr>
              <w:tabs>
                <w:tab w:val="left" w:pos="720"/>
              </w:tabs>
              <w:snapToGrid w:val="0"/>
              <w:spacing w:before="120"/>
              <w:jc w:val="right"/>
              <w:rPr>
                <w:rFonts w:ascii="Arial" w:eastAsia="HiddenHorzOCR" w:hAnsi="Arial" w:cs="Arial"/>
              </w:rPr>
            </w:pPr>
            <w:r w:rsidRPr="00CA33A6">
              <w:rPr>
                <w:rFonts w:ascii="Arial" w:eastAsia="HiddenHorzOCR" w:hAnsi="Arial" w:cs="Arial"/>
              </w:rPr>
              <w:t>4</w:t>
            </w:r>
          </w:p>
        </w:tc>
      </w:tr>
      <w:tr w:rsidR="00470843" w14:paraId="360BFEFB" w14:textId="77777777" w:rsidTr="002A1A40">
        <w:tc>
          <w:tcPr>
            <w:tcW w:w="6520" w:type="dxa"/>
            <w:shd w:val="clear" w:color="auto" w:fill="auto"/>
          </w:tcPr>
          <w:p w14:paraId="6A5BDCDA" w14:textId="77777777" w:rsidR="00470843"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5.</w:t>
            </w:r>
            <w:r>
              <w:rPr>
                <w:rFonts w:ascii="Arial" w:eastAsia="HiddenHorzOCR" w:hAnsi="Arial" w:cs="Arial"/>
              </w:rPr>
              <w:tab/>
              <w:t>ΑΠΑΙΤΗΣΕΙΣ ΣΥΜΜΟΡΦΩΣΗΣ ΥΛΙΚΟΥ</w:t>
            </w:r>
          </w:p>
        </w:tc>
        <w:tc>
          <w:tcPr>
            <w:tcW w:w="1134" w:type="dxa"/>
            <w:shd w:val="clear" w:color="auto" w:fill="auto"/>
          </w:tcPr>
          <w:p w14:paraId="61347F7E" w14:textId="77777777" w:rsidR="00470843" w:rsidRPr="00A236D7" w:rsidRDefault="00B63556" w:rsidP="002A1A40">
            <w:pPr>
              <w:tabs>
                <w:tab w:val="left" w:pos="720"/>
              </w:tabs>
              <w:snapToGrid w:val="0"/>
              <w:spacing w:before="120"/>
              <w:jc w:val="right"/>
              <w:rPr>
                <w:rFonts w:ascii="Arial" w:eastAsia="HiddenHorzOCR" w:hAnsi="Arial" w:cs="Arial"/>
              </w:rPr>
            </w:pPr>
            <w:r>
              <w:rPr>
                <w:rFonts w:ascii="Arial" w:eastAsia="HiddenHorzOCR" w:hAnsi="Arial" w:cs="Arial"/>
              </w:rPr>
              <w:t>5</w:t>
            </w:r>
          </w:p>
        </w:tc>
      </w:tr>
      <w:tr w:rsidR="00470843" w:rsidRPr="00024094" w14:paraId="12819444" w14:textId="77777777" w:rsidTr="002A1A40">
        <w:tc>
          <w:tcPr>
            <w:tcW w:w="6520" w:type="dxa"/>
            <w:shd w:val="clear" w:color="auto" w:fill="auto"/>
          </w:tcPr>
          <w:p w14:paraId="0541C6D8" w14:textId="77777777" w:rsidR="00470843" w:rsidRDefault="00470843" w:rsidP="002A1A40">
            <w:pPr>
              <w:pStyle w:val="Standard"/>
              <w:tabs>
                <w:tab w:val="left" w:pos="726"/>
              </w:tabs>
              <w:snapToGrid w:val="0"/>
              <w:spacing w:before="240"/>
              <w:jc w:val="both"/>
              <w:rPr>
                <w:rFonts w:ascii="Arial" w:hAnsi="Arial" w:cs="Arial"/>
              </w:rPr>
            </w:pPr>
            <w:r>
              <w:rPr>
                <w:rFonts w:ascii="Arial" w:hAnsi="Arial" w:cs="Arial"/>
              </w:rPr>
              <w:t>5.1</w:t>
            </w:r>
            <w:r>
              <w:rPr>
                <w:rFonts w:ascii="Arial" w:hAnsi="Arial" w:cs="Arial"/>
              </w:rPr>
              <w:tab/>
              <w:t>Συνοδευτικά Έγγραφα / Πιστοποιητικά</w:t>
            </w:r>
          </w:p>
        </w:tc>
        <w:tc>
          <w:tcPr>
            <w:tcW w:w="1134" w:type="dxa"/>
            <w:shd w:val="clear" w:color="auto" w:fill="auto"/>
          </w:tcPr>
          <w:p w14:paraId="4775EFE9" w14:textId="77777777" w:rsidR="00470843" w:rsidRPr="00A236D7" w:rsidRDefault="00B63556" w:rsidP="002A1A40">
            <w:pPr>
              <w:tabs>
                <w:tab w:val="left" w:pos="720"/>
              </w:tabs>
              <w:snapToGrid w:val="0"/>
              <w:spacing w:before="120"/>
              <w:jc w:val="right"/>
              <w:rPr>
                <w:rFonts w:ascii="Arial" w:eastAsia="HiddenHorzOCR" w:hAnsi="Arial" w:cs="Arial"/>
              </w:rPr>
            </w:pPr>
            <w:r>
              <w:rPr>
                <w:rFonts w:ascii="Arial" w:eastAsia="HiddenHorzOCR" w:hAnsi="Arial" w:cs="Arial"/>
              </w:rPr>
              <w:t>5</w:t>
            </w:r>
          </w:p>
        </w:tc>
      </w:tr>
      <w:tr w:rsidR="00470843" w14:paraId="108FB225" w14:textId="77777777" w:rsidTr="002A1A40">
        <w:tc>
          <w:tcPr>
            <w:tcW w:w="6520" w:type="dxa"/>
            <w:shd w:val="clear" w:color="auto" w:fill="auto"/>
          </w:tcPr>
          <w:p w14:paraId="1021A748" w14:textId="77777777" w:rsidR="00470843" w:rsidRDefault="00470843" w:rsidP="002A1A40">
            <w:pPr>
              <w:pStyle w:val="Standard"/>
              <w:tabs>
                <w:tab w:val="left" w:pos="726"/>
              </w:tabs>
              <w:snapToGrid w:val="0"/>
              <w:spacing w:before="240"/>
              <w:jc w:val="both"/>
              <w:rPr>
                <w:rFonts w:ascii="Arial" w:eastAsia="HiddenHorzOCR" w:hAnsi="Arial" w:cs="Arial"/>
              </w:rPr>
            </w:pPr>
            <w:r>
              <w:rPr>
                <w:rFonts w:ascii="Arial" w:eastAsia="HiddenHorzOCR" w:hAnsi="Arial" w:cs="Arial"/>
              </w:rPr>
              <w:t>5.2</w:t>
            </w:r>
            <w:r>
              <w:rPr>
                <w:rFonts w:ascii="Arial" w:eastAsia="HiddenHorzOCR" w:hAnsi="Arial" w:cs="Arial"/>
              </w:rPr>
              <w:tab/>
              <w:t>Επιθεωρήσεις / Δοκιμές</w:t>
            </w:r>
          </w:p>
          <w:p w14:paraId="761B3FEF" w14:textId="77777777" w:rsidR="00470843" w:rsidRDefault="00470843" w:rsidP="002A1A40">
            <w:pPr>
              <w:pStyle w:val="Standard"/>
              <w:tabs>
                <w:tab w:val="left" w:pos="726"/>
              </w:tabs>
              <w:snapToGrid w:val="0"/>
              <w:spacing w:before="240"/>
              <w:jc w:val="both"/>
              <w:rPr>
                <w:rFonts w:ascii="Arial" w:eastAsia="HiddenHorzOCR" w:hAnsi="Arial" w:cs="Arial"/>
              </w:rPr>
            </w:pPr>
          </w:p>
        </w:tc>
        <w:tc>
          <w:tcPr>
            <w:tcW w:w="1134" w:type="dxa"/>
            <w:shd w:val="clear" w:color="auto" w:fill="auto"/>
          </w:tcPr>
          <w:p w14:paraId="0E70984E" w14:textId="77777777" w:rsidR="00470843" w:rsidRPr="00A236D7" w:rsidRDefault="00B63556" w:rsidP="002A1A40">
            <w:pPr>
              <w:tabs>
                <w:tab w:val="left" w:pos="720"/>
              </w:tabs>
              <w:snapToGrid w:val="0"/>
              <w:spacing w:before="120"/>
              <w:jc w:val="right"/>
              <w:rPr>
                <w:rFonts w:ascii="Arial" w:eastAsia="HiddenHorzOCR" w:hAnsi="Arial" w:cs="Arial"/>
              </w:rPr>
            </w:pPr>
            <w:r>
              <w:rPr>
                <w:rFonts w:ascii="Arial" w:eastAsia="HiddenHorzOCR" w:hAnsi="Arial" w:cs="Arial"/>
              </w:rPr>
              <w:t>6</w:t>
            </w:r>
          </w:p>
        </w:tc>
      </w:tr>
      <w:tr w:rsidR="00470843" w14:paraId="0680C758" w14:textId="77777777" w:rsidTr="002A1A40">
        <w:tc>
          <w:tcPr>
            <w:tcW w:w="6520" w:type="dxa"/>
            <w:shd w:val="clear" w:color="auto" w:fill="auto"/>
          </w:tcPr>
          <w:p w14:paraId="73B1E5B1" w14:textId="77777777" w:rsidR="00470843" w:rsidRDefault="00470843" w:rsidP="002A1A40">
            <w:pPr>
              <w:pStyle w:val="Standard"/>
              <w:tabs>
                <w:tab w:val="left" w:pos="726"/>
              </w:tabs>
              <w:snapToGrid w:val="0"/>
              <w:spacing w:before="240"/>
              <w:ind w:left="1134" w:hanging="1134"/>
              <w:rPr>
                <w:rFonts w:ascii="Arial" w:hAnsi="Arial" w:cs="Arial"/>
              </w:rPr>
            </w:pPr>
            <w:r>
              <w:rPr>
                <w:rFonts w:ascii="Arial" w:hAnsi="Arial" w:cs="Arial"/>
              </w:rPr>
              <w:t>6</w:t>
            </w:r>
            <w:r>
              <w:rPr>
                <w:rFonts w:ascii="Arial" w:hAnsi="Arial" w:cs="Arial"/>
              </w:rPr>
              <w:tab/>
              <w:t xml:space="preserve">ΛΟΙΠΕΣ ΑΠΑΙΤΗΣΕΙΣ </w:t>
            </w:r>
          </w:p>
          <w:p w14:paraId="0AC5B69C" w14:textId="77777777" w:rsidR="00470843" w:rsidRDefault="00470843" w:rsidP="002A1A40">
            <w:pPr>
              <w:pStyle w:val="Standard"/>
              <w:tabs>
                <w:tab w:val="left" w:pos="726"/>
              </w:tabs>
              <w:snapToGrid w:val="0"/>
              <w:spacing w:before="240"/>
              <w:ind w:left="1134" w:hanging="1134"/>
              <w:rPr>
                <w:rFonts w:ascii="Arial" w:hAnsi="Arial" w:cs="Arial"/>
              </w:rPr>
            </w:pPr>
          </w:p>
        </w:tc>
        <w:tc>
          <w:tcPr>
            <w:tcW w:w="1134" w:type="dxa"/>
            <w:shd w:val="clear" w:color="auto" w:fill="auto"/>
          </w:tcPr>
          <w:p w14:paraId="5DFB2329" w14:textId="77777777" w:rsidR="00470843" w:rsidRPr="00CA33A6" w:rsidRDefault="00B63556" w:rsidP="002A1A40">
            <w:pPr>
              <w:tabs>
                <w:tab w:val="left" w:pos="720"/>
              </w:tabs>
              <w:snapToGrid w:val="0"/>
              <w:spacing w:before="120"/>
              <w:jc w:val="right"/>
              <w:rPr>
                <w:rFonts w:ascii="Arial" w:eastAsia="HiddenHorzOCR" w:hAnsi="Arial" w:cs="Arial"/>
              </w:rPr>
            </w:pPr>
            <w:r>
              <w:rPr>
                <w:rFonts w:ascii="Arial" w:eastAsia="HiddenHorzOCR" w:hAnsi="Arial" w:cs="Arial"/>
              </w:rPr>
              <w:t>6</w:t>
            </w:r>
          </w:p>
        </w:tc>
      </w:tr>
      <w:tr w:rsidR="00470843" w14:paraId="03AD04FA" w14:textId="77777777" w:rsidTr="002A1A40">
        <w:tc>
          <w:tcPr>
            <w:tcW w:w="6520" w:type="dxa"/>
            <w:shd w:val="clear" w:color="auto" w:fill="auto"/>
          </w:tcPr>
          <w:p w14:paraId="156C4094" w14:textId="77777777" w:rsidR="00470843"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7.</w:t>
            </w:r>
            <w:r>
              <w:rPr>
                <w:rFonts w:ascii="Arial" w:eastAsia="HiddenHorzOCR" w:hAnsi="Arial" w:cs="Arial"/>
              </w:rPr>
              <w:tab/>
              <w:t>ΠΕΡΙΕΧΟΜΕΝΟ ΠΡΟΣΦΟΡΑΣ</w:t>
            </w:r>
          </w:p>
          <w:p w14:paraId="74F63DC9"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25AD47ED" w14:textId="77777777" w:rsidR="00470843" w:rsidRPr="00B63556" w:rsidRDefault="00B63556" w:rsidP="002A1A40">
            <w:pPr>
              <w:tabs>
                <w:tab w:val="left" w:pos="720"/>
              </w:tabs>
              <w:snapToGrid w:val="0"/>
              <w:spacing w:before="120"/>
              <w:jc w:val="right"/>
              <w:rPr>
                <w:rFonts w:ascii="Arial" w:eastAsia="HiddenHorzOCR" w:hAnsi="Arial" w:cs="Arial"/>
              </w:rPr>
            </w:pPr>
            <w:r>
              <w:rPr>
                <w:rFonts w:ascii="Arial" w:eastAsia="HiddenHorzOCR" w:hAnsi="Arial" w:cs="Arial"/>
              </w:rPr>
              <w:t>6</w:t>
            </w:r>
          </w:p>
        </w:tc>
      </w:tr>
      <w:tr w:rsidR="00470843" w14:paraId="7F4426F5" w14:textId="77777777" w:rsidTr="002A1A40">
        <w:tc>
          <w:tcPr>
            <w:tcW w:w="6520" w:type="dxa"/>
            <w:shd w:val="clear" w:color="auto" w:fill="auto"/>
          </w:tcPr>
          <w:p w14:paraId="1FA48EF0" w14:textId="77777777" w:rsidR="00470843" w:rsidRDefault="00470843" w:rsidP="002A1A40">
            <w:pPr>
              <w:tabs>
                <w:tab w:val="left" w:pos="720"/>
              </w:tabs>
              <w:snapToGrid w:val="0"/>
              <w:spacing w:before="120"/>
              <w:rPr>
                <w:rFonts w:ascii="Arial" w:eastAsia="HiddenHorzOCR" w:hAnsi="Arial" w:cs="Arial"/>
              </w:rPr>
            </w:pPr>
          </w:p>
        </w:tc>
        <w:tc>
          <w:tcPr>
            <w:tcW w:w="1134" w:type="dxa"/>
            <w:shd w:val="clear" w:color="auto" w:fill="auto"/>
          </w:tcPr>
          <w:p w14:paraId="070C55CC" w14:textId="77777777" w:rsidR="00470843" w:rsidRPr="00B63556" w:rsidRDefault="00470843" w:rsidP="002A1A40">
            <w:pPr>
              <w:tabs>
                <w:tab w:val="left" w:pos="720"/>
              </w:tabs>
              <w:snapToGrid w:val="0"/>
              <w:spacing w:before="120"/>
              <w:jc w:val="right"/>
              <w:rPr>
                <w:rFonts w:ascii="Arial" w:eastAsia="HiddenHorzOCR" w:hAnsi="Arial" w:cs="Arial"/>
              </w:rPr>
            </w:pPr>
          </w:p>
        </w:tc>
      </w:tr>
      <w:tr w:rsidR="00470843" w:rsidRPr="00CA33A6" w14:paraId="6752BE71" w14:textId="77777777" w:rsidTr="002A1A40">
        <w:tc>
          <w:tcPr>
            <w:tcW w:w="6520" w:type="dxa"/>
            <w:shd w:val="clear" w:color="auto" w:fill="auto"/>
          </w:tcPr>
          <w:p w14:paraId="74977984" w14:textId="77777777" w:rsidR="00470843" w:rsidRPr="007320CE" w:rsidRDefault="00470843" w:rsidP="002A1A40">
            <w:pPr>
              <w:tabs>
                <w:tab w:val="left" w:pos="720"/>
              </w:tabs>
              <w:snapToGrid w:val="0"/>
              <w:spacing w:before="120"/>
              <w:jc w:val="both"/>
              <w:rPr>
                <w:rFonts w:ascii="Arial" w:eastAsia="HiddenHorzOCR" w:hAnsi="Arial" w:cs="Arial"/>
              </w:rPr>
            </w:pPr>
            <w:r>
              <w:rPr>
                <w:rFonts w:ascii="Arial" w:eastAsia="HiddenHorzOCR" w:hAnsi="Arial" w:cs="Arial"/>
              </w:rPr>
              <w:t>ΠΡΟΣΘΗΚΗ Ι</w:t>
            </w:r>
            <w:r w:rsidRPr="004C17CA">
              <w:rPr>
                <w:rFonts w:ascii="Arial" w:eastAsia="HiddenHorzOCR" w:hAnsi="Arial" w:cs="Arial"/>
              </w:rPr>
              <w:t xml:space="preserve"> – </w:t>
            </w:r>
            <w:r>
              <w:rPr>
                <w:rFonts w:ascii="Arial" w:eastAsia="HiddenHorzOCR" w:hAnsi="Arial" w:cs="Arial"/>
              </w:rPr>
              <w:t>ΤΕΧΝΙΚΑ</w:t>
            </w:r>
            <w:r w:rsidRPr="004C17CA">
              <w:rPr>
                <w:rFonts w:ascii="Arial" w:eastAsia="HiddenHorzOCR" w:hAnsi="Arial" w:cs="Arial"/>
              </w:rPr>
              <w:t xml:space="preserve"> ΧΑΡΑΚΤΗΡΙΣΤΙΚΑ </w:t>
            </w:r>
            <w:r w:rsidR="007320CE">
              <w:rPr>
                <w:rFonts w:ascii="Arial" w:eastAsia="HiddenHorzOCR" w:hAnsi="Arial" w:cs="Arial"/>
              </w:rPr>
              <w:t>ΗΚΓ ΚΑΤΑΓΡΑΦΙΚΩΝ.</w:t>
            </w:r>
          </w:p>
          <w:p w14:paraId="721DA82C" w14:textId="77777777" w:rsidR="00470843" w:rsidRDefault="00470843" w:rsidP="002A1A40">
            <w:pPr>
              <w:tabs>
                <w:tab w:val="left" w:pos="720"/>
              </w:tabs>
              <w:snapToGrid w:val="0"/>
              <w:spacing w:before="120"/>
              <w:jc w:val="both"/>
              <w:rPr>
                <w:rFonts w:ascii="Arial" w:eastAsia="HiddenHorzOCR" w:hAnsi="Arial" w:cs="Arial"/>
              </w:rPr>
            </w:pPr>
          </w:p>
          <w:p w14:paraId="76C99D7C" w14:textId="77777777" w:rsidR="00470843" w:rsidRDefault="00470843" w:rsidP="002A1A40">
            <w:pPr>
              <w:tabs>
                <w:tab w:val="left" w:pos="720"/>
              </w:tabs>
              <w:snapToGrid w:val="0"/>
              <w:spacing w:before="120"/>
              <w:jc w:val="both"/>
              <w:rPr>
                <w:rFonts w:ascii="Arial" w:eastAsia="HiddenHorzOCR" w:hAnsi="Arial" w:cs="Arial"/>
              </w:rPr>
            </w:pPr>
          </w:p>
        </w:tc>
        <w:tc>
          <w:tcPr>
            <w:tcW w:w="1134" w:type="dxa"/>
            <w:shd w:val="clear" w:color="auto" w:fill="auto"/>
          </w:tcPr>
          <w:p w14:paraId="2FABA7D7" w14:textId="77777777" w:rsidR="00470843" w:rsidRPr="00CA33A6" w:rsidRDefault="00B63556" w:rsidP="002A1A40">
            <w:pPr>
              <w:tabs>
                <w:tab w:val="left" w:pos="720"/>
              </w:tabs>
              <w:snapToGrid w:val="0"/>
              <w:spacing w:before="120"/>
              <w:jc w:val="right"/>
              <w:rPr>
                <w:rFonts w:ascii="Arial" w:eastAsia="HiddenHorzOCR" w:hAnsi="Arial" w:cs="Arial"/>
                <w:lang w:val="en-US"/>
              </w:rPr>
            </w:pPr>
            <w:r>
              <w:rPr>
                <w:rFonts w:ascii="Arial" w:eastAsia="HiddenHorzOCR" w:hAnsi="Arial" w:cs="Arial"/>
              </w:rPr>
              <w:t>8</w:t>
            </w:r>
            <w:r w:rsidR="00470843">
              <w:rPr>
                <w:rFonts w:ascii="Arial" w:eastAsia="HiddenHorzOCR" w:hAnsi="Arial" w:cs="Arial"/>
              </w:rPr>
              <w:t xml:space="preserve"> </w:t>
            </w:r>
          </w:p>
        </w:tc>
      </w:tr>
    </w:tbl>
    <w:p w14:paraId="6C60DEFF" w14:textId="77777777" w:rsidR="000D6512" w:rsidRDefault="000D6512">
      <w:pPr>
        <w:pageBreakBefore/>
        <w:tabs>
          <w:tab w:val="left" w:pos="720"/>
        </w:tabs>
        <w:spacing w:before="240"/>
        <w:jc w:val="both"/>
        <w:rPr>
          <w:rFonts w:ascii="Arial" w:eastAsia="HiddenHorzOCR" w:hAnsi="Arial" w:cs="Arial"/>
          <w:b/>
        </w:rPr>
      </w:pPr>
      <w:r w:rsidRPr="00A50198">
        <w:rPr>
          <w:rFonts w:ascii="Arial" w:eastAsia="HiddenHorzOCR" w:hAnsi="Arial" w:cs="Arial"/>
          <w:b/>
        </w:rPr>
        <w:lastRenderedPageBreak/>
        <w:t>1.</w:t>
      </w:r>
      <w:r>
        <w:rPr>
          <w:rFonts w:ascii="Arial" w:eastAsia="HiddenHorzOCR" w:hAnsi="Arial" w:cs="Arial"/>
        </w:rPr>
        <w:tab/>
      </w:r>
      <w:r>
        <w:rPr>
          <w:rFonts w:ascii="Arial" w:eastAsia="HiddenHorzOCR" w:hAnsi="Arial" w:cs="Arial"/>
          <w:b/>
        </w:rPr>
        <w:t>ΠΕΔΙΟ ΕΦΑΡΜΟΓΗΣ</w:t>
      </w:r>
    </w:p>
    <w:p w14:paraId="5B57D6B2" w14:textId="77777777" w:rsidR="000D6512" w:rsidRDefault="000D6512">
      <w:pPr>
        <w:ind w:firstLine="709"/>
        <w:jc w:val="both"/>
        <w:rPr>
          <w:rFonts w:ascii="Arial" w:hAnsi="Arial" w:cs="Arial"/>
          <w:color w:val="000000"/>
          <w:szCs w:val="24"/>
        </w:rPr>
      </w:pPr>
      <w:r>
        <w:rPr>
          <w:rFonts w:ascii="Arial" w:hAnsi="Arial" w:cs="Arial"/>
          <w:color w:val="000000"/>
          <w:szCs w:val="24"/>
        </w:rPr>
        <w:t>Η</w:t>
      </w:r>
      <w:r w:rsidR="00863260">
        <w:rPr>
          <w:rFonts w:ascii="Arial" w:hAnsi="Arial" w:cs="Arial"/>
          <w:color w:val="000000"/>
          <w:szCs w:val="24"/>
        </w:rPr>
        <w:t xml:space="preserve"> </w:t>
      </w:r>
      <w:r w:rsidR="00A3507F">
        <w:rPr>
          <w:rFonts w:ascii="Arial" w:hAnsi="Arial" w:cs="Arial"/>
          <w:color w:val="000000"/>
          <w:szCs w:val="24"/>
        </w:rPr>
        <w:t xml:space="preserve"> </w:t>
      </w:r>
      <w:r w:rsidR="00863260">
        <w:rPr>
          <w:rFonts w:ascii="Arial" w:hAnsi="Arial" w:cs="Arial"/>
          <w:color w:val="000000"/>
          <w:szCs w:val="24"/>
        </w:rPr>
        <w:t xml:space="preserve">Προδιαγραφή </w:t>
      </w:r>
      <w:r>
        <w:rPr>
          <w:rFonts w:ascii="Arial" w:hAnsi="Arial" w:cs="Arial"/>
          <w:color w:val="000000"/>
          <w:szCs w:val="24"/>
        </w:rPr>
        <w:t xml:space="preserve"> καλύπτει τις απαιτήσεις προμήθειας</w:t>
      </w:r>
      <w:r w:rsidR="00A3507F">
        <w:rPr>
          <w:rFonts w:ascii="Arial" w:hAnsi="Arial" w:cs="Arial"/>
          <w:color w:val="000000"/>
          <w:szCs w:val="24"/>
        </w:rPr>
        <w:t xml:space="preserve"> </w:t>
      </w:r>
      <w:r w:rsidR="00676D59">
        <w:rPr>
          <w:rFonts w:ascii="Arial" w:hAnsi="Arial" w:cs="Arial"/>
          <w:color w:val="000000"/>
          <w:szCs w:val="24"/>
        </w:rPr>
        <w:t xml:space="preserve">εμφυτεύσιμων </w:t>
      </w:r>
      <w:proofErr w:type="spellStart"/>
      <w:r w:rsidR="00676D59">
        <w:rPr>
          <w:rFonts w:ascii="Arial" w:hAnsi="Arial" w:cs="Arial"/>
          <w:color w:val="000000"/>
          <w:szCs w:val="24"/>
        </w:rPr>
        <w:t>καταγραφέων</w:t>
      </w:r>
      <w:proofErr w:type="spellEnd"/>
      <w:r w:rsidR="00676D59">
        <w:rPr>
          <w:rFonts w:ascii="Arial" w:hAnsi="Arial" w:cs="Arial"/>
          <w:color w:val="000000"/>
          <w:szCs w:val="24"/>
        </w:rPr>
        <w:t xml:space="preserve"> </w:t>
      </w:r>
      <w:r w:rsidR="00B63556">
        <w:rPr>
          <w:rFonts w:ascii="Arial" w:hAnsi="Arial" w:cs="Arial"/>
          <w:color w:val="000000"/>
          <w:szCs w:val="24"/>
        </w:rPr>
        <w:t>καρδιακού ρυθμού</w:t>
      </w:r>
      <w:r w:rsidR="00676D59">
        <w:rPr>
          <w:rFonts w:ascii="Arial" w:hAnsi="Arial" w:cs="Arial"/>
          <w:color w:val="000000"/>
          <w:szCs w:val="24"/>
        </w:rPr>
        <w:t>. Πρόκειται για μικρές συσκευές που εμφυτεύονται</w:t>
      </w:r>
      <w:r w:rsidR="00A3507F">
        <w:rPr>
          <w:rFonts w:ascii="Arial" w:hAnsi="Arial" w:cs="Arial"/>
          <w:color w:val="000000"/>
          <w:szCs w:val="24"/>
        </w:rPr>
        <w:t xml:space="preserve"> </w:t>
      </w:r>
      <w:r w:rsidR="00676D59">
        <w:rPr>
          <w:rFonts w:ascii="Arial" w:hAnsi="Arial" w:cs="Arial"/>
          <w:color w:val="000000"/>
          <w:szCs w:val="24"/>
        </w:rPr>
        <w:t>κάτω από το δέρμα ασθενών</w:t>
      </w:r>
      <w:r w:rsidR="00B63556">
        <w:rPr>
          <w:rFonts w:ascii="Arial" w:hAnsi="Arial" w:cs="Arial"/>
          <w:color w:val="000000"/>
          <w:szCs w:val="24"/>
        </w:rPr>
        <w:t>, και καταγράφουν συνεχόμενα τον καρδιακό ρυθμό</w:t>
      </w:r>
      <w:r w:rsidR="00676D59">
        <w:rPr>
          <w:rFonts w:ascii="Arial" w:hAnsi="Arial" w:cs="Arial"/>
          <w:color w:val="000000"/>
          <w:szCs w:val="24"/>
        </w:rPr>
        <w:t xml:space="preserve">, για τη διερεύνηση </w:t>
      </w:r>
      <w:proofErr w:type="spellStart"/>
      <w:r w:rsidR="00676D59">
        <w:rPr>
          <w:rFonts w:ascii="Arial" w:hAnsi="Arial" w:cs="Arial"/>
          <w:color w:val="000000"/>
          <w:szCs w:val="24"/>
        </w:rPr>
        <w:t>συγκοπτικών</w:t>
      </w:r>
      <w:proofErr w:type="spellEnd"/>
      <w:r w:rsidR="00676D59">
        <w:rPr>
          <w:rFonts w:ascii="Arial" w:hAnsi="Arial" w:cs="Arial"/>
          <w:color w:val="000000"/>
          <w:szCs w:val="24"/>
        </w:rPr>
        <w:t xml:space="preserve"> επεισοδίων.</w:t>
      </w:r>
    </w:p>
    <w:p w14:paraId="53D44075" w14:textId="77777777" w:rsidR="000D6512" w:rsidRDefault="000D6512">
      <w:pPr>
        <w:spacing w:before="120" w:after="120"/>
        <w:jc w:val="both"/>
        <w:rPr>
          <w:rFonts w:ascii="Arial" w:hAnsi="Arial" w:cs="Arial"/>
          <w:szCs w:val="24"/>
        </w:rPr>
      </w:pPr>
    </w:p>
    <w:p w14:paraId="10B9A186" w14:textId="77777777" w:rsidR="000D6512" w:rsidRDefault="000D6512">
      <w:pPr>
        <w:tabs>
          <w:tab w:val="left" w:pos="720"/>
        </w:tabs>
        <w:spacing w:before="240"/>
        <w:jc w:val="both"/>
        <w:rPr>
          <w:rFonts w:ascii="Arial" w:eastAsia="HiddenHorzOCR" w:hAnsi="Arial" w:cs="Arial"/>
          <w:b/>
        </w:rPr>
      </w:pPr>
      <w:r w:rsidRPr="00A50198">
        <w:rPr>
          <w:rFonts w:ascii="Arial" w:eastAsia="HiddenHorzOCR" w:hAnsi="Arial" w:cs="Arial"/>
          <w:b/>
        </w:rPr>
        <w:t>2.</w:t>
      </w:r>
      <w:r>
        <w:rPr>
          <w:rFonts w:ascii="Arial" w:eastAsia="HiddenHorzOCR" w:hAnsi="Arial" w:cs="Arial"/>
        </w:rPr>
        <w:tab/>
      </w:r>
      <w:r>
        <w:rPr>
          <w:rFonts w:ascii="Arial" w:eastAsia="HiddenHorzOCR" w:hAnsi="Arial" w:cs="Arial"/>
          <w:b/>
        </w:rPr>
        <w:t>ΣΧΕΤΙΚΑ ΕΓΓΡΑΦΑ</w:t>
      </w:r>
    </w:p>
    <w:p w14:paraId="3C763D10" w14:textId="77777777" w:rsidR="00DA6DD6" w:rsidRDefault="00D22A70" w:rsidP="00DA6DD6">
      <w:pPr>
        <w:tabs>
          <w:tab w:val="left" w:pos="720"/>
        </w:tabs>
        <w:spacing w:before="240"/>
        <w:jc w:val="both"/>
        <w:rPr>
          <w:rFonts w:ascii="Arial" w:hAnsi="Arial"/>
          <w:b/>
        </w:rPr>
      </w:pPr>
      <w:r>
        <w:rPr>
          <w:rFonts w:ascii="Arial" w:eastAsia="HiddenHorzOCR" w:hAnsi="Arial" w:cs="Arial"/>
          <w:b/>
        </w:rPr>
        <w:tab/>
      </w:r>
      <w:r w:rsidR="00DA6DD6">
        <w:rPr>
          <w:rFonts w:ascii="Arial" w:hAnsi="Arial"/>
          <w:b/>
        </w:rPr>
        <w:t>2.1</w:t>
      </w:r>
      <w:r w:rsidR="00DA6DD6">
        <w:rPr>
          <w:rFonts w:ascii="Arial" w:hAnsi="Arial"/>
          <w:b/>
        </w:rPr>
        <w:tab/>
      </w:r>
      <w:r w:rsidR="00DA6DD6" w:rsidRPr="00DA6DD6">
        <w:rPr>
          <w:rStyle w:val="af3"/>
          <w:rFonts w:ascii="Arial" w:hAnsi="Arial" w:cs="Arial"/>
          <w:b w:val="0"/>
        </w:rPr>
        <w:t>Κανονισμός (ΕΚ) αριθ. 2195/2002 του Ευρωπαϊκού Κοινοβουλίου και του Συμβουλίου της 5ης Νοεμβρίου 2002 περί του κοινού λεξιλογίου για τις δημόσιες συμβάσεις (CPV), όπως τροποποιήθηκε και ισχύει.</w:t>
      </w:r>
    </w:p>
    <w:p w14:paraId="1F116F2C" w14:textId="77777777" w:rsidR="00DA6DD6" w:rsidRDefault="00DA6DD6" w:rsidP="00DA6DD6">
      <w:pPr>
        <w:tabs>
          <w:tab w:val="left" w:pos="720"/>
        </w:tabs>
        <w:spacing w:before="240"/>
        <w:jc w:val="both"/>
        <w:rPr>
          <w:rFonts w:ascii="Arial" w:hAnsi="Arial"/>
          <w:b/>
        </w:rPr>
      </w:pPr>
      <w:r>
        <w:rPr>
          <w:rFonts w:ascii="Arial" w:hAnsi="Arial"/>
          <w:b/>
        </w:rPr>
        <w:tab/>
        <w:t>2.2</w:t>
      </w:r>
      <w:r>
        <w:rPr>
          <w:rFonts w:ascii="Arial" w:hAnsi="Arial"/>
          <w:b/>
        </w:rPr>
        <w:tab/>
      </w:r>
      <w:r>
        <w:rPr>
          <w:rFonts w:ascii="Arial" w:hAnsi="Arial" w:cs="Arial"/>
        </w:rPr>
        <w:t>Υ.Α. ΔΥ8δ/</w:t>
      </w:r>
      <w:proofErr w:type="spellStart"/>
      <w:r>
        <w:rPr>
          <w:rFonts w:ascii="Arial" w:hAnsi="Arial" w:cs="Arial"/>
        </w:rPr>
        <w:t>Γ.Π.οικ</w:t>
      </w:r>
      <w:proofErr w:type="spellEnd"/>
      <w:r>
        <w:rPr>
          <w:rFonts w:ascii="Arial" w:hAnsi="Arial" w:cs="Arial"/>
        </w:rPr>
        <w:t>. 130644/2009(ΦΕΚ 2197/Β`/2.10.2009) - Περί «ενεργών εμφυτεύσιμων ιατροτεχνολογικών προϊόντων».</w:t>
      </w:r>
    </w:p>
    <w:p w14:paraId="7AE2B516" w14:textId="77777777" w:rsidR="00DA6DD6" w:rsidRDefault="00DA6DD6" w:rsidP="00DA6DD6">
      <w:pPr>
        <w:tabs>
          <w:tab w:val="left" w:pos="720"/>
        </w:tabs>
        <w:spacing w:before="240"/>
        <w:jc w:val="both"/>
        <w:rPr>
          <w:rFonts w:ascii="Arial" w:hAnsi="Arial"/>
        </w:rPr>
      </w:pPr>
      <w:r>
        <w:rPr>
          <w:rFonts w:ascii="Arial" w:hAnsi="Arial"/>
          <w:b/>
        </w:rPr>
        <w:tab/>
        <w:t>2.3</w:t>
      </w:r>
      <w:r>
        <w:rPr>
          <w:rFonts w:ascii="Arial" w:hAnsi="Arial"/>
        </w:rPr>
        <w:tab/>
        <w:t xml:space="preserve">Κοινή </w:t>
      </w:r>
      <w:r>
        <w:rPr>
          <w:rFonts w:ascii="Arial" w:hAnsi="Arial" w:cs="Arial"/>
        </w:rPr>
        <w:t>Υπουργική Απόφαση ΔΥ8δ/Γ.Π.οικ.130648 (ΦΕΚ2198/Β΄/02.10.2009)</w:t>
      </w:r>
      <w:r>
        <w:rPr>
          <w:rFonts w:ascii="Arial" w:hAnsi="Arial"/>
        </w:rPr>
        <w:t>: «Εναρμόνιση της Εθνικής Νομοθεσίας προς την οδηγία 93/42/ΕΟΚ/14-6-93 του Συμβουλίου της Ευρωπαϊκής Ένωσης που αφορά τα ιατροτεχνολογικά προϊόντα».</w:t>
      </w:r>
    </w:p>
    <w:p w14:paraId="6649FF7B" w14:textId="77777777" w:rsidR="00DA6DD6" w:rsidRDefault="00DA6DD6" w:rsidP="00DA6DD6">
      <w:pPr>
        <w:tabs>
          <w:tab w:val="left" w:pos="720"/>
        </w:tabs>
        <w:spacing w:before="240"/>
        <w:jc w:val="both"/>
        <w:rPr>
          <w:rFonts w:ascii="Arial" w:hAnsi="Arial" w:cs="Arial"/>
        </w:rPr>
      </w:pPr>
      <w:r>
        <w:rPr>
          <w:rFonts w:ascii="Arial" w:hAnsi="Arial"/>
          <w:b/>
        </w:rPr>
        <w:tab/>
        <w:t>2.4</w:t>
      </w:r>
      <w:r>
        <w:rPr>
          <w:rFonts w:ascii="Arial" w:hAnsi="Arial"/>
        </w:rPr>
        <w:tab/>
      </w:r>
      <w:r>
        <w:rPr>
          <w:rFonts w:ascii="Arial" w:hAnsi="Arial" w:cs="Arial"/>
        </w:rPr>
        <w:t xml:space="preserve">Υπουργική Απόφαση ΔΥ8δ/Γ.Π </w:t>
      </w:r>
      <w:proofErr w:type="spellStart"/>
      <w:r>
        <w:rPr>
          <w:rFonts w:ascii="Arial" w:hAnsi="Arial" w:cs="Arial"/>
        </w:rPr>
        <w:t>οικ</w:t>
      </w:r>
      <w:proofErr w:type="spellEnd"/>
      <w:r>
        <w:rPr>
          <w:rFonts w:ascii="Arial" w:hAnsi="Arial" w:cs="Arial"/>
        </w:rPr>
        <w:t>/1348 (ΦΕΚ32/Β΄/16.01.2004): «Αρχές και κατευθυντήριες γραμμές ορθής πρακτικής διανομής ιατροτεχνολογικών προϊόντων».</w:t>
      </w:r>
    </w:p>
    <w:p w14:paraId="3FDB0081" w14:textId="77777777" w:rsidR="00DA6DD6" w:rsidRDefault="00DA6DD6" w:rsidP="00DA6DD6">
      <w:pPr>
        <w:tabs>
          <w:tab w:val="left" w:pos="720"/>
        </w:tabs>
        <w:spacing w:before="240"/>
        <w:jc w:val="both"/>
        <w:rPr>
          <w:rFonts w:ascii="Arial" w:hAnsi="Arial" w:cs="Arial"/>
        </w:rPr>
      </w:pPr>
      <w:r>
        <w:rPr>
          <w:rFonts w:ascii="Arial" w:hAnsi="Arial" w:cs="Arial"/>
          <w:b/>
        </w:rPr>
        <w:tab/>
        <w:t>2.5</w:t>
      </w:r>
      <w:r>
        <w:rPr>
          <w:rFonts w:ascii="Arial" w:hAnsi="Arial" w:cs="Arial"/>
          <w:b/>
        </w:rPr>
        <w:tab/>
      </w:r>
      <w:r>
        <w:rPr>
          <w:rFonts w:ascii="Arial" w:hAnsi="Arial" w:cs="Arial"/>
        </w:rPr>
        <w:t xml:space="preserve">Υ.Α. </w:t>
      </w:r>
      <w:r>
        <w:rPr>
          <w:rFonts w:ascii="Arial" w:hAnsi="Arial" w:cs="Arial"/>
          <w:lang w:val="en-US"/>
        </w:rPr>
        <w:t>A</w:t>
      </w:r>
      <w:r>
        <w:rPr>
          <w:rFonts w:ascii="Arial" w:hAnsi="Arial" w:cs="Arial"/>
        </w:rPr>
        <w:t>6/6404 (ΦΕΚ 680/Β΄/08-08-1991) Προδιαγραφές και Μέθοδοι Ελέγχου Υλικών Συσκευασίας Αποστειρωμένων Ιατρικών Βοηθημάτων μιας Χρήσης.</w:t>
      </w:r>
    </w:p>
    <w:p w14:paraId="4FAF2124" w14:textId="77777777" w:rsidR="00DA6DD6" w:rsidRDefault="00DA6DD6" w:rsidP="00DA6DD6">
      <w:pPr>
        <w:tabs>
          <w:tab w:val="left" w:pos="720"/>
        </w:tabs>
        <w:spacing w:before="240"/>
        <w:jc w:val="both"/>
        <w:rPr>
          <w:rFonts w:ascii="Arial" w:hAnsi="Arial" w:cs="Arial"/>
        </w:rPr>
      </w:pPr>
      <w:r>
        <w:rPr>
          <w:rFonts w:ascii="Arial" w:hAnsi="Arial" w:cs="Arial"/>
          <w:b/>
        </w:rPr>
        <w:tab/>
        <w:t>2.6</w:t>
      </w:r>
      <w:r>
        <w:rPr>
          <w:rFonts w:ascii="Arial" w:hAnsi="Arial" w:cs="Arial"/>
        </w:rPr>
        <w:tab/>
        <w:t xml:space="preserve">Υ.Α. </w:t>
      </w:r>
      <w:r>
        <w:rPr>
          <w:rFonts w:ascii="Arial" w:hAnsi="Arial" w:cs="Arial"/>
          <w:lang w:val="en-US"/>
        </w:rPr>
        <w:t>A</w:t>
      </w:r>
      <w:r>
        <w:rPr>
          <w:rFonts w:ascii="Arial" w:hAnsi="Arial" w:cs="Arial"/>
        </w:rPr>
        <w:t xml:space="preserve">6/4198 (ΦΕΚ </w:t>
      </w:r>
      <w:proofErr w:type="spellStart"/>
      <w:r>
        <w:rPr>
          <w:rFonts w:ascii="Arial" w:hAnsi="Arial" w:cs="Arial"/>
        </w:rPr>
        <w:t>τ.Β</w:t>
      </w:r>
      <w:proofErr w:type="spellEnd"/>
      <w:r>
        <w:rPr>
          <w:rFonts w:ascii="Arial" w:hAnsi="Arial" w:cs="Arial"/>
        </w:rPr>
        <w:t>’ 384/86) Περί κυκλοφορίας αποστειρωμένων ιατρικών βοηθημάτων μιας χρήσης.</w:t>
      </w:r>
    </w:p>
    <w:p w14:paraId="0C973879" w14:textId="77777777" w:rsidR="00DA6DD6" w:rsidRDefault="00DA6DD6" w:rsidP="00DA6DD6">
      <w:pPr>
        <w:jc w:val="both"/>
        <w:rPr>
          <w:rFonts w:ascii="Arial" w:hAnsi="Arial" w:cs="Arial"/>
          <w:szCs w:val="24"/>
          <w:highlight w:val="yellow"/>
        </w:rPr>
      </w:pPr>
    </w:p>
    <w:p w14:paraId="205E3DFF" w14:textId="77777777" w:rsidR="00DA6DD6" w:rsidRDefault="00DA6DD6" w:rsidP="00DA6DD6">
      <w:pPr>
        <w:ind w:firstLine="720"/>
        <w:jc w:val="both"/>
        <w:rPr>
          <w:rFonts w:ascii="Arial" w:hAnsi="Arial" w:cs="Arial"/>
        </w:rPr>
      </w:pPr>
      <w:r>
        <w:rPr>
          <w:rFonts w:ascii="Arial" w:hAnsi="Arial" w:cs="Arial"/>
          <w:b/>
          <w:szCs w:val="24"/>
        </w:rPr>
        <w:t>2.7</w:t>
      </w:r>
      <w:r>
        <w:rPr>
          <w:rFonts w:ascii="Arial" w:hAnsi="Arial" w:cs="Arial"/>
          <w:b/>
          <w:szCs w:val="24"/>
        </w:rPr>
        <w:tab/>
      </w:r>
      <w:r>
        <w:rPr>
          <w:rFonts w:ascii="Arial" w:hAnsi="Arial" w:cs="Arial"/>
          <w:szCs w:val="24"/>
        </w:rPr>
        <w:t xml:space="preserve">Πρότυπο </w:t>
      </w:r>
      <w:r>
        <w:rPr>
          <w:rFonts w:ascii="Arial" w:hAnsi="Arial" w:cs="Arial"/>
          <w:szCs w:val="24"/>
          <w:lang w:val="en-US"/>
        </w:rPr>
        <w:t>EN</w:t>
      </w:r>
      <w:r w:rsidRPr="00DA6DD6">
        <w:rPr>
          <w:rFonts w:ascii="Arial" w:hAnsi="Arial" w:cs="Arial"/>
        </w:rPr>
        <w:t xml:space="preserve"> </w:t>
      </w:r>
      <w:r>
        <w:rPr>
          <w:rFonts w:ascii="Arial" w:hAnsi="Arial" w:cs="Arial"/>
          <w:lang w:val="en-US"/>
        </w:rPr>
        <w:t>ISO</w:t>
      </w:r>
      <w:r>
        <w:rPr>
          <w:rFonts w:ascii="Arial" w:hAnsi="Arial" w:cs="Arial"/>
        </w:rPr>
        <w:t xml:space="preserve"> 9001</w:t>
      </w:r>
      <w:r>
        <w:rPr>
          <w:rFonts w:ascii="Arial" w:hAnsi="Arial" w:cs="Arial"/>
          <w:lang w:val="en-US"/>
        </w:rPr>
        <w:t>GR</w:t>
      </w:r>
      <w:r>
        <w:rPr>
          <w:rFonts w:ascii="Arial" w:hAnsi="Arial" w:cs="Arial"/>
        </w:rPr>
        <w:t xml:space="preserve"> «Συστήματα Διαχείρισης της Ποιότητας – Απαιτήσεις».</w:t>
      </w:r>
    </w:p>
    <w:p w14:paraId="5A7D106A" w14:textId="77777777" w:rsidR="00DA6DD6" w:rsidRDefault="00DA6DD6" w:rsidP="00DA6DD6">
      <w:pPr>
        <w:tabs>
          <w:tab w:val="left" w:pos="720"/>
        </w:tabs>
        <w:spacing w:before="240"/>
        <w:jc w:val="both"/>
        <w:rPr>
          <w:rFonts w:ascii="Arial" w:hAnsi="Arial" w:cs="Arial"/>
        </w:rPr>
      </w:pPr>
      <w:r>
        <w:rPr>
          <w:rFonts w:ascii="Arial" w:hAnsi="Arial" w:cs="Arial"/>
          <w:b/>
        </w:rPr>
        <w:tab/>
        <w:t>2.8</w:t>
      </w:r>
      <w:r>
        <w:rPr>
          <w:rFonts w:ascii="Arial" w:hAnsi="Arial" w:cs="Arial"/>
          <w:b/>
        </w:rPr>
        <w:tab/>
      </w:r>
      <w:r>
        <w:rPr>
          <w:rFonts w:ascii="Arial" w:hAnsi="Arial" w:cs="Arial"/>
          <w:color w:val="000000"/>
        </w:rPr>
        <w:t xml:space="preserve">Πρότυπο </w:t>
      </w:r>
      <w:r>
        <w:rPr>
          <w:rFonts w:ascii="Arial" w:eastAsia="HiddenHorzOCR" w:hAnsi="Arial" w:cs="Arial"/>
        </w:rPr>
        <w:t xml:space="preserve">ΕΝ </w:t>
      </w:r>
      <w:r>
        <w:rPr>
          <w:rFonts w:ascii="Arial" w:eastAsia="HiddenHorzOCR" w:hAnsi="Arial" w:cs="Arial"/>
          <w:lang w:val="en-US"/>
        </w:rPr>
        <w:t>ISO</w:t>
      </w:r>
      <w:r>
        <w:rPr>
          <w:rFonts w:ascii="Arial" w:eastAsia="HiddenHorzOCR" w:hAnsi="Arial" w:cs="Arial"/>
        </w:rPr>
        <w:t xml:space="preserve"> 13485</w:t>
      </w:r>
      <w:r>
        <w:rPr>
          <w:rFonts w:ascii="Arial" w:hAnsi="Arial" w:cs="Arial"/>
          <w:color w:val="000000"/>
        </w:rPr>
        <w:t xml:space="preserve"> «</w:t>
      </w:r>
      <w:r>
        <w:rPr>
          <w:rFonts w:ascii="Arial" w:hAnsi="Arial" w:cs="Arial"/>
        </w:rPr>
        <w:t>Σύστημα Διαχείρισης Ποιότητας για ιατροτεχνολογικά προϊόντα».</w:t>
      </w:r>
    </w:p>
    <w:p w14:paraId="0AEB95DE" w14:textId="77777777" w:rsidR="000D6512" w:rsidRDefault="00DA6DD6" w:rsidP="00DA6DD6">
      <w:pPr>
        <w:tabs>
          <w:tab w:val="left" w:pos="720"/>
        </w:tabs>
        <w:spacing w:before="240"/>
        <w:jc w:val="both"/>
        <w:rPr>
          <w:rFonts w:ascii="Arial" w:hAnsi="Arial" w:cs="Arial"/>
        </w:rPr>
      </w:pPr>
      <w:r>
        <w:rPr>
          <w:rFonts w:ascii="Arial" w:hAnsi="Arial" w:cs="Arial"/>
          <w:b/>
        </w:rPr>
        <w:tab/>
        <w:t>2.9</w:t>
      </w:r>
      <w:r>
        <w:rPr>
          <w:rFonts w:ascii="Arial" w:hAnsi="Arial" w:cs="Arial"/>
        </w:rPr>
        <w:tab/>
      </w:r>
      <w:r>
        <w:rPr>
          <w:rFonts w:ascii="Arial" w:eastAsia="HiddenHorzOCR" w:hAnsi="Arial" w:cs="Arial"/>
          <w:szCs w:val="24"/>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Pr>
          <w:rFonts w:ascii="Arial" w:hAnsi="Arial" w:cs="Arial"/>
        </w:rPr>
        <w:t>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0AE11395" w14:textId="77777777" w:rsidR="000D6512" w:rsidRDefault="000D6512">
      <w:pPr>
        <w:pStyle w:val="ad"/>
        <w:tabs>
          <w:tab w:val="left" w:pos="1134"/>
        </w:tabs>
        <w:spacing w:before="240"/>
        <w:ind w:left="0"/>
        <w:rPr>
          <w:rFonts w:ascii="Arial" w:eastAsia="Times New Roman" w:hAnsi="Arial" w:cs="Arial"/>
          <w:szCs w:val="20"/>
          <w:lang w:eastAsia="ar-SA" w:bidi="ar-SA"/>
        </w:rPr>
      </w:pPr>
    </w:p>
    <w:p w14:paraId="77B8FBDD" w14:textId="77777777" w:rsidR="00D22A70" w:rsidRDefault="000D6512" w:rsidP="00D22A70">
      <w:pPr>
        <w:pStyle w:val="ad"/>
        <w:tabs>
          <w:tab w:val="left" w:pos="1134"/>
        </w:tabs>
        <w:spacing w:before="240"/>
        <w:ind w:left="0"/>
        <w:rPr>
          <w:rFonts w:ascii="Arial" w:eastAsia="HiddenHorzOCR" w:hAnsi="Arial" w:cs="Times New Roman"/>
          <w:b/>
          <w:bCs/>
          <w:color w:val="000000"/>
        </w:rPr>
      </w:pPr>
      <w:r w:rsidRPr="00FA73D5">
        <w:rPr>
          <w:rFonts w:ascii="Arial" w:eastAsia="Times New Roman" w:hAnsi="Arial" w:cs="Arial"/>
          <w:b/>
          <w:szCs w:val="20"/>
          <w:lang w:eastAsia="ar-SA" w:bidi="ar-SA"/>
        </w:rPr>
        <w:t>3.</w:t>
      </w:r>
      <w:r w:rsidR="00B3330C">
        <w:rPr>
          <w:rFonts w:ascii="Arial" w:eastAsia="Times New Roman" w:hAnsi="Arial" w:cs="Arial"/>
          <w:szCs w:val="20"/>
          <w:lang w:eastAsia="ar-SA" w:bidi="ar-SA"/>
        </w:rPr>
        <w:t xml:space="preserve">       </w:t>
      </w:r>
      <w:r>
        <w:rPr>
          <w:rFonts w:ascii="Arial" w:eastAsia="HiddenHorzOCR" w:hAnsi="Arial" w:cs="Times New Roman"/>
          <w:b/>
          <w:bCs/>
          <w:color w:val="000000"/>
        </w:rPr>
        <w:t>ΤΑΞΙΝΟΜΗΣΗ</w:t>
      </w:r>
    </w:p>
    <w:p w14:paraId="0EA34B18" w14:textId="77777777" w:rsidR="000D6512" w:rsidRPr="00D22A70" w:rsidRDefault="000D6512" w:rsidP="00D22A70">
      <w:pPr>
        <w:pStyle w:val="ad"/>
        <w:tabs>
          <w:tab w:val="left" w:pos="1134"/>
        </w:tabs>
        <w:spacing w:before="240"/>
        <w:rPr>
          <w:rFonts w:ascii="Arial" w:eastAsia="HiddenHorzOCR" w:hAnsi="Arial" w:cs="Times New Roman"/>
          <w:b/>
          <w:bCs/>
          <w:color w:val="000000"/>
        </w:rPr>
      </w:pPr>
      <w:r w:rsidRPr="00FA73D5">
        <w:rPr>
          <w:rFonts w:ascii="Arial" w:eastAsia="HiddenHorzOCR" w:hAnsi="Arial" w:cs="Times New Roman"/>
          <w:b/>
          <w:bCs/>
          <w:color w:val="000000"/>
        </w:rPr>
        <w:t>3.1</w:t>
      </w:r>
      <w:r w:rsidRPr="00A3507F">
        <w:rPr>
          <w:rFonts w:ascii="Arial" w:eastAsia="HiddenHorzOCR" w:hAnsi="Arial" w:cs="Times New Roman"/>
          <w:bCs/>
          <w:color w:val="000000"/>
        </w:rPr>
        <w:tab/>
      </w:r>
      <w:r w:rsidR="00D22A70">
        <w:rPr>
          <w:rFonts w:ascii="Arial" w:eastAsia="HiddenHorzOCR" w:hAnsi="Arial" w:cs="Times New Roman"/>
          <w:bCs/>
          <w:color w:val="000000"/>
        </w:rPr>
        <w:tab/>
      </w:r>
      <w:r w:rsidR="00021B7E">
        <w:rPr>
          <w:rFonts w:ascii="Arial" w:hAnsi="Arial" w:cs="Arial"/>
        </w:rPr>
        <w:t xml:space="preserve">Οι </w:t>
      </w:r>
      <w:proofErr w:type="spellStart"/>
      <w:r w:rsidR="00021B7E">
        <w:rPr>
          <w:rFonts w:ascii="Arial" w:hAnsi="Arial" w:cs="Arial"/>
        </w:rPr>
        <w:t>εμφυτεύσιμοι</w:t>
      </w:r>
      <w:proofErr w:type="spellEnd"/>
      <w:r w:rsidR="00021B7E">
        <w:rPr>
          <w:rFonts w:ascii="Arial" w:hAnsi="Arial" w:cs="Arial"/>
        </w:rPr>
        <w:t xml:space="preserve"> </w:t>
      </w:r>
      <w:r w:rsidR="00676D59">
        <w:rPr>
          <w:rFonts w:ascii="Arial" w:hAnsi="Arial" w:cs="Arial"/>
        </w:rPr>
        <w:t xml:space="preserve">καταγραφείς </w:t>
      </w:r>
      <w:r w:rsidR="00B63556">
        <w:rPr>
          <w:rFonts w:ascii="Arial" w:hAnsi="Arial" w:cs="Arial"/>
        </w:rPr>
        <w:t>καρδιακού ρυθμού</w:t>
      </w:r>
      <w:r w:rsidR="00021B7E">
        <w:rPr>
          <w:rFonts w:ascii="Arial" w:hAnsi="Arial" w:cs="Arial"/>
        </w:rPr>
        <w:t xml:space="preserve"> </w:t>
      </w:r>
      <w:r w:rsidRPr="00A3507F">
        <w:rPr>
          <w:rFonts w:ascii="Arial" w:hAnsi="Arial" w:cs="Arial"/>
        </w:rPr>
        <w:t xml:space="preserve"> </w:t>
      </w:r>
      <w:r>
        <w:rPr>
          <w:rFonts w:ascii="Arial" w:hAnsi="Arial" w:cs="Arial"/>
        </w:rPr>
        <w:t>ανήκουν</w:t>
      </w:r>
      <w:r w:rsidRPr="00A3507F">
        <w:rPr>
          <w:rFonts w:ascii="Arial" w:hAnsi="Arial" w:cs="Arial"/>
        </w:rPr>
        <w:t xml:space="preserve"> </w:t>
      </w:r>
      <w:r>
        <w:rPr>
          <w:rFonts w:ascii="Arial" w:hAnsi="Arial" w:cs="Arial"/>
        </w:rPr>
        <w:t>στην</w:t>
      </w:r>
      <w:r w:rsidRPr="00A3507F">
        <w:rPr>
          <w:rFonts w:ascii="Arial" w:hAnsi="Arial" w:cs="Arial"/>
        </w:rPr>
        <w:t xml:space="preserve"> </w:t>
      </w:r>
      <w:r>
        <w:rPr>
          <w:rFonts w:ascii="Arial" w:hAnsi="Arial" w:cs="Arial"/>
        </w:rPr>
        <w:t>κλάση</w:t>
      </w:r>
      <w:r w:rsidRPr="00A3507F">
        <w:rPr>
          <w:rFonts w:ascii="Arial" w:hAnsi="Arial" w:cs="Arial"/>
        </w:rPr>
        <w:t xml:space="preserve"> </w:t>
      </w:r>
      <w:r w:rsidRPr="0008051D">
        <w:rPr>
          <w:rFonts w:ascii="Arial" w:hAnsi="Arial" w:cs="Arial"/>
        </w:rPr>
        <w:t>6515 «</w:t>
      </w:r>
      <w:r w:rsidR="0008051D" w:rsidRPr="0008051D">
        <w:rPr>
          <w:rFonts w:ascii="Arial" w:hAnsi="Arial" w:cs="Arial"/>
        </w:rPr>
        <w:t>Ιατρικά και Χειρουργικά Όργανα, Εξοπλισμός και Υλικά</w:t>
      </w:r>
      <w:r w:rsidRPr="0008051D">
        <w:rPr>
          <w:rFonts w:ascii="Arial" w:hAnsi="Arial" w:cs="Arial"/>
        </w:rPr>
        <w:t xml:space="preserve">» κατά ΝΑΤΟ </w:t>
      </w:r>
      <w:proofErr w:type="spellStart"/>
      <w:r w:rsidRPr="0008051D">
        <w:rPr>
          <w:rFonts w:ascii="Arial" w:hAnsi="Arial" w:cs="Arial"/>
          <w:lang w:val="en-US"/>
        </w:rPr>
        <w:t>ACod</w:t>
      </w:r>
      <w:proofErr w:type="spellEnd"/>
      <w:r w:rsidRPr="0008051D">
        <w:rPr>
          <w:rFonts w:ascii="Arial" w:hAnsi="Arial" w:cs="Arial"/>
        </w:rPr>
        <w:t>-2/3.</w:t>
      </w:r>
    </w:p>
    <w:p w14:paraId="29848A4C" w14:textId="77777777" w:rsidR="000D6512" w:rsidRDefault="000D6512" w:rsidP="00D22A70">
      <w:pPr>
        <w:pStyle w:val="ad"/>
        <w:tabs>
          <w:tab w:val="left" w:pos="1134"/>
        </w:tabs>
        <w:spacing w:before="240"/>
        <w:jc w:val="both"/>
        <w:rPr>
          <w:rFonts w:ascii="Arial" w:eastAsia="HiddenHorzOCR" w:hAnsi="Arial" w:cs="Times New Roman"/>
          <w:bCs/>
          <w:color w:val="000000"/>
        </w:rPr>
      </w:pPr>
      <w:r w:rsidRPr="00FA73D5">
        <w:rPr>
          <w:rFonts w:ascii="Arial" w:hAnsi="Arial" w:cs="Arial"/>
          <w:b/>
        </w:rPr>
        <w:lastRenderedPageBreak/>
        <w:t>3.2</w:t>
      </w:r>
      <w:r>
        <w:rPr>
          <w:rFonts w:ascii="Arial" w:hAnsi="Arial" w:cs="Arial"/>
        </w:rPr>
        <w:tab/>
      </w:r>
      <w:r w:rsidR="00D22A70">
        <w:rPr>
          <w:rFonts w:ascii="Arial" w:hAnsi="Arial" w:cs="Arial"/>
        </w:rPr>
        <w:tab/>
      </w:r>
      <w:r w:rsidRPr="00A723A3">
        <w:rPr>
          <w:rFonts w:ascii="Arial" w:eastAsia="HiddenHorzOCR" w:hAnsi="Arial" w:cs="Times New Roman"/>
          <w:bCs/>
          <w:color w:val="000000"/>
          <w:lang w:val="en-US"/>
        </w:rPr>
        <w:t>CPV</w:t>
      </w:r>
      <w:r w:rsidR="000679A0" w:rsidRPr="00A723A3">
        <w:rPr>
          <w:rFonts w:ascii="Arial" w:eastAsia="HiddenHorzOCR" w:hAnsi="Arial" w:cs="Times New Roman"/>
          <w:bCs/>
          <w:color w:val="000000"/>
        </w:rPr>
        <w:t xml:space="preserve">: </w:t>
      </w:r>
      <w:r w:rsidR="009F756E" w:rsidRPr="009F756E">
        <w:rPr>
          <w:rFonts w:ascii="Arial" w:eastAsia="HiddenHorzOCR" w:hAnsi="Arial" w:cs="Times New Roman"/>
          <w:bCs/>
          <w:color w:val="000000"/>
        </w:rPr>
        <w:t>33182210-4</w:t>
      </w:r>
      <w:r w:rsidR="00FB32F8">
        <w:rPr>
          <w:rFonts w:ascii="Arial" w:eastAsia="HiddenHorzOCR" w:hAnsi="Arial" w:cs="Times New Roman"/>
          <w:bCs/>
          <w:color w:val="000000"/>
        </w:rPr>
        <w:t>.</w:t>
      </w:r>
    </w:p>
    <w:p w14:paraId="5CBA5063" w14:textId="77777777" w:rsidR="00FB32F8" w:rsidRDefault="00FB32F8" w:rsidP="00D22A70">
      <w:pPr>
        <w:pStyle w:val="ad"/>
        <w:tabs>
          <w:tab w:val="left" w:pos="0"/>
        </w:tabs>
        <w:spacing w:before="240"/>
        <w:ind w:left="0" w:firstLine="720"/>
        <w:jc w:val="both"/>
        <w:rPr>
          <w:rFonts w:ascii="Arial" w:eastAsia="HiddenHorzOCR" w:hAnsi="Arial" w:cs="Times New Roman"/>
          <w:bCs/>
          <w:color w:val="000000"/>
        </w:rPr>
      </w:pPr>
      <w:r w:rsidRPr="00D22A70">
        <w:rPr>
          <w:rFonts w:ascii="Arial" w:eastAsia="HiddenHorzOCR" w:hAnsi="Arial" w:cs="Times New Roman"/>
          <w:b/>
          <w:bCs/>
          <w:color w:val="000000"/>
        </w:rPr>
        <w:t>3.3</w:t>
      </w:r>
      <w:r>
        <w:rPr>
          <w:rFonts w:ascii="Arial" w:eastAsia="HiddenHorzOCR" w:hAnsi="Arial" w:cs="Times New Roman"/>
          <w:bCs/>
          <w:color w:val="000000"/>
        </w:rPr>
        <w:tab/>
        <w:t xml:space="preserve">Ανάλογα με τις δυνατότητες των </w:t>
      </w:r>
      <w:r w:rsidR="00676D59">
        <w:rPr>
          <w:rFonts w:ascii="Arial" w:eastAsia="HiddenHorzOCR" w:hAnsi="Arial" w:cs="Times New Roman"/>
          <w:bCs/>
          <w:color w:val="000000"/>
        </w:rPr>
        <w:t xml:space="preserve">εμφυτεύσιμων </w:t>
      </w:r>
      <w:proofErr w:type="spellStart"/>
      <w:r w:rsidR="00676D59">
        <w:rPr>
          <w:rFonts w:ascii="Arial" w:eastAsia="HiddenHorzOCR" w:hAnsi="Arial" w:cs="Times New Roman"/>
          <w:bCs/>
          <w:color w:val="000000"/>
        </w:rPr>
        <w:t>καταγραφέων</w:t>
      </w:r>
      <w:proofErr w:type="spellEnd"/>
      <w:r>
        <w:rPr>
          <w:rFonts w:ascii="Arial" w:eastAsia="HiddenHorzOCR" w:hAnsi="Arial" w:cs="Times New Roman"/>
          <w:bCs/>
          <w:color w:val="000000"/>
        </w:rPr>
        <w:t xml:space="preserve"> </w:t>
      </w:r>
      <w:r w:rsidR="00EA6C23">
        <w:rPr>
          <w:rFonts w:ascii="Arial" w:eastAsia="HiddenHorzOCR" w:hAnsi="Arial"/>
          <w:bCs/>
          <w:color w:val="000000"/>
        </w:rPr>
        <w:t xml:space="preserve">και σε συμφωνία με τις προδιαγραφές από το τμήμα Προμηθειών του Υπουργείου Υγείας για τα Δημόσια Νοσοκομεία </w:t>
      </w:r>
      <w:r w:rsidR="007320CE">
        <w:rPr>
          <w:rFonts w:ascii="Arial" w:eastAsia="HiddenHorzOCR" w:hAnsi="Arial"/>
          <w:bCs/>
          <w:color w:val="000000"/>
        </w:rPr>
        <w:t>(</w:t>
      </w:r>
      <w:proofErr w:type="spellStart"/>
      <w:r w:rsidR="007320CE">
        <w:rPr>
          <w:rFonts w:ascii="Arial" w:eastAsia="HiddenHorzOCR" w:hAnsi="Arial"/>
          <w:bCs/>
          <w:color w:val="000000"/>
        </w:rPr>
        <w:t>Αρ</w:t>
      </w:r>
      <w:proofErr w:type="spellEnd"/>
      <w:r w:rsidR="007320CE">
        <w:rPr>
          <w:rFonts w:ascii="Arial" w:eastAsia="HiddenHorzOCR" w:hAnsi="Arial"/>
          <w:bCs/>
          <w:color w:val="000000"/>
        </w:rPr>
        <w:t>. Διακήρυξης : Ε.Π.Υ. 1/2013)</w:t>
      </w:r>
      <w:r>
        <w:rPr>
          <w:rFonts w:ascii="Arial" w:eastAsia="HiddenHorzOCR" w:hAnsi="Arial" w:cs="Times New Roman"/>
          <w:bCs/>
          <w:color w:val="000000"/>
        </w:rPr>
        <w:t xml:space="preserve">, θα </w:t>
      </w:r>
      <w:r w:rsidR="002B0F1F">
        <w:rPr>
          <w:rFonts w:ascii="Arial" w:eastAsia="HiddenHorzOCR" w:hAnsi="Arial" w:cs="Times New Roman"/>
          <w:bCs/>
          <w:color w:val="000000"/>
        </w:rPr>
        <w:t>ακολουθηθεί η ίδια ταξινόμηση</w:t>
      </w:r>
      <w:r w:rsidR="00E23D0A">
        <w:rPr>
          <w:rFonts w:ascii="Arial" w:eastAsia="HiddenHorzOCR" w:hAnsi="Arial" w:cs="Times New Roman"/>
          <w:bCs/>
          <w:color w:val="000000"/>
        </w:rPr>
        <w:t xml:space="preserve"> - </w:t>
      </w:r>
      <w:r w:rsidR="002B0F1F">
        <w:rPr>
          <w:rFonts w:ascii="Arial" w:eastAsia="HiddenHorzOCR" w:hAnsi="Arial" w:cs="Times New Roman"/>
          <w:bCs/>
          <w:color w:val="000000"/>
        </w:rPr>
        <w:t xml:space="preserve"> κατηγοριοποίηση</w:t>
      </w:r>
      <w:r w:rsidR="00E23D0A">
        <w:rPr>
          <w:rFonts w:ascii="Arial" w:eastAsia="HiddenHorzOCR" w:hAnsi="Arial" w:cs="Times New Roman"/>
          <w:bCs/>
          <w:color w:val="000000"/>
        </w:rPr>
        <w:t xml:space="preserve"> των </w:t>
      </w:r>
      <w:proofErr w:type="spellStart"/>
      <w:r w:rsidR="00EA6C23">
        <w:rPr>
          <w:rFonts w:ascii="Arial" w:eastAsia="HiddenHorzOCR" w:hAnsi="Arial" w:cs="Times New Roman"/>
          <w:bCs/>
          <w:color w:val="000000"/>
        </w:rPr>
        <w:t>καταγραφέων</w:t>
      </w:r>
      <w:proofErr w:type="spellEnd"/>
      <w:r w:rsidR="002B0F1F">
        <w:rPr>
          <w:rFonts w:ascii="Arial" w:eastAsia="HiddenHorzOCR" w:hAnsi="Arial" w:cs="Times New Roman"/>
          <w:bCs/>
          <w:color w:val="000000"/>
        </w:rPr>
        <w:t>:</w:t>
      </w:r>
    </w:p>
    <w:p w14:paraId="72AACA71" w14:textId="232654DA" w:rsidR="002B0F1F" w:rsidRPr="00055F2D" w:rsidRDefault="002B0F1F" w:rsidP="00D22A70">
      <w:pPr>
        <w:pStyle w:val="ad"/>
        <w:tabs>
          <w:tab w:val="left" w:pos="0"/>
        </w:tabs>
        <w:spacing w:before="240"/>
        <w:ind w:left="0" w:firstLine="1418"/>
        <w:jc w:val="both"/>
        <w:rPr>
          <w:rFonts w:ascii="Arial" w:eastAsia="HiddenHorzOCR" w:hAnsi="Arial" w:cs="Times New Roman"/>
          <w:bCs/>
          <w:color w:val="000000"/>
        </w:rPr>
      </w:pPr>
      <w:r w:rsidRPr="00D22A70">
        <w:rPr>
          <w:rFonts w:ascii="Arial" w:eastAsia="HiddenHorzOCR" w:hAnsi="Arial" w:cs="Times New Roman"/>
          <w:b/>
          <w:bCs/>
          <w:color w:val="000000"/>
        </w:rPr>
        <w:t>3.3.1</w:t>
      </w:r>
      <w:r>
        <w:rPr>
          <w:rFonts w:ascii="Arial" w:eastAsia="HiddenHorzOCR" w:hAnsi="Arial" w:cs="Times New Roman"/>
          <w:bCs/>
          <w:color w:val="000000"/>
        </w:rPr>
        <w:tab/>
      </w:r>
      <w:r w:rsidR="00055F2D">
        <w:rPr>
          <w:rFonts w:ascii="Arial" w:eastAsia="HiddenHorzOCR" w:hAnsi="Arial" w:cs="Times New Roman"/>
          <w:b/>
          <w:bCs/>
          <w:color w:val="000000"/>
        </w:rPr>
        <w:t>Γ</w:t>
      </w:r>
      <w:r w:rsidRPr="00B3330C">
        <w:rPr>
          <w:rFonts w:ascii="Arial" w:eastAsia="HiddenHorzOCR" w:hAnsi="Arial" w:cs="Times New Roman"/>
          <w:b/>
          <w:bCs/>
          <w:color w:val="000000"/>
        </w:rPr>
        <w:t>1</w:t>
      </w:r>
      <w:r w:rsidR="00D22A70">
        <w:rPr>
          <w:rFonts w:ascii="Arial" w:eastAsia="HiddenHorzOCR" w:hAnsi="Arial" w:cs="Times New Roman"/>
          <w:bCs/>
          <w:color w:val="000000"/>
        </w:rPr>
        <w:t xml:space="preserve"> </w:t>
      </w:r>
      <w:r w:rsidR="00B758D6" w:rsidRPr="00055F2D">
        <w:rPr>
          <w:rFonts w:ascii="Arial" w:eastAsia="HiddenHorzOCR" w:hAnsi="Arial" w:cs="Times New Roman"/>
          <w:bCs/>
          <w:color w:val="000000"/>
        </w:rPr>
        <w:t xml:space="preserve">Εμφυτευόμενες συσκευές συνεχούς </w:t>
      </w:r>
      <w:proofErr w:type="spellStart"/>
      <w:r w:rsidR="00B758D6" w:rsidRPr="00055F2D">
        <w:rPr>
          <w:rFonts w:ascii="Arial" w:eastAsia="HiddenHorzOCR" w:hAnsi="Arial" w:cs="Times New Roman"/>
          <w:bCs/>
          <w:color w:val="000000"/>
        </w:rPr>
        <w:t>ΗΚΓφικής</w:t>
      </w:r>
      <w:proofErr w:type="spellEnd"/>
      <w:r w:rsidR="00B758D6" w:rsidRPr="00055F2D">
        <w:rPr>
          <w:rFonts w:ascii="Arial" w:eastAsia="HiddenHorzOCR" w:hAnsi="Arial" w:cs="Times New Roman"/>
          <w:bCs/>
          <w:color w:val="000000"/>
        </w:rPr>
        <w:t xml:space="preserve"> καταγραφής τύπου κλειστής αγκύλης (</w:t>
      </w:r>
      <w:proofErr w:type="spellStart"/>
      <w:r w:rsidR="00B758D6" w:rsidRPr="00055F2D">
        <w:rPr>
          <w:rFonts w:ascii="Arial" w:eastAsia="HiddenHorzOCR" w:hAnsi="Arial" w:cs="Times New Roman"/>
          <w:bCs/>
          <w:color w:val="000000"/>
        </w:rPr>
        <w:t>Injectable</w:t>
      </w:r>
      <w:proofErr w:type="spellEnd"/>
      <w:r w:rsidR="00B758D6" w:rsidRPr="00055F2D">
        <w:rPr>
          <w:rFonts w:ascii="Arial" w:eastAsia="HiddenHorzOCR" w:hAnsi="Arial" w:cs="Times New Roman"/>
          <w:bCs/>
          <w:color w:val="000000"/>
        </w:rPr>
        <w:t xml:space="preserve"> </w:t>
      </w:r>
      <w:proofErr w:type="spellStart"/>
      <w:r w:rsidR="00B758D6" w:rsidRPr="00055F2D">
        <w:rPr>
          <w:rFonts w:ascii="Arial" w:eastAsia="HiddenHorzOCR" w:hAnsi="Arial" w:cs="Times New Roman"/>
          <w:bCs/>
          <w:color w:val="000000"/>
        </w:rPr>
        <w:t>loop</w:t>
      </w:r>
      <w:proofErr w:type="spellEnd"/>
      <w:r w:rsidR="00B758D6" w:rsidRPr="00055F2D">
        <w:rPr>
          <w:rFonts w:ascii="Arial" w:eastAsia="HiddenHorzOCR" w:hAnsi="Arial" w:cs="Times New Roman"/>
          <w:bCs/>
          <w:color w:val="000000"/>
        </w:rPr>
        <w:t xml:space="preserve"> </w:t>
      </w:r>
      <w:proofErr w:type="spellStart"/>
      <w:r w:rsidR="00B758D6" w:rsidRPr="00055F2D">
        <w:rPr>
          <w:rFonts w:ascii="Arial" w:eastAsia="HiddenHorzOCR" w:hAnsi="Arial" w:cs="Times New Roman"/>
          <w:bCs/>
          <w:color w:val="000000"/>
        </w:rPr>
        <w:t>recorders</w:t>
      </w:r>
      <w:proofErr w:type="spellEnd"/>
      <w:r w:rsidR="00B758D6" w:rsidRPr="00055F2D">
        <w:rPr>
          <w:rFonts w:ascii="Arial" w:eastAsia="HiddenHorzOCR" w:hAnsi="Arial" w:cs="Times New Roman"/>
          <w:bCs/>
          <w:color w:val="000000"/>
        </w:rPr>
        <w:t>)</w:t>
      </w:r>
      <w:r w:rsidR="00B758D6">
        <w:rPr>
          <w:rFonts w:ascii="Arial" w:eastAsia="HiddenHorzOCR" w:hAnsi="Arial" w:cs="Times New Roman"/>
          <w:bCs/>
          <w:color w:val="000000"/>
        </w:rPr>
        <w:t>.</w:t>
      </w:r>
    </w:p>
    <w:p w14:paraId="1D254125" w14:textId="005C89A2" w:rsidR="002B0F1F" w:rsidRPr="00055F2D" w:rsidRDefault="002B0F1F" w:rsidP="0002481C">
      <w:pPr>
        <w:pStyle w:val="ad"/>
        <w:tabs>
          <w:tab w:val="left" w:pos="0"/>
        </w:tabs>
        <w:spacing w:before="240"/>
        <w:ind w:left="0" w:firstLine="1418"/>
        <w:jc w:val="both"/>
        <w:rPr>
          <w:rFonts w:ascii="Arial" w:eastAsia="HiddenHorzOCR" w:hAnsi="Arial" w:cs="Times New Roman"/>
          <w:bCs/>
          <w:color w:val="000000"/>
        </w:rPr>
      </w:pPr>
      <w:r w:rsidRPr="00055F2D">
        <w:rPr>
          <w:rFonts w:ascii="Arial" w:eastAsia="HiddenHorzOCR" w:hAnsi="Arial" w:cs="Times New Roman"/>
          <w:b/>
          <w:bCs/>
          <w:color w:val="000000"/>
        </w:rPr>
        <w:tab/>
      </w:r>
    </w:p>
    <w:p w14:paraId="3940F817" w14:textId="77777777" w:rsidR="000D6512" w:rsidRDefault="000D6512" w:rsidP="00055F2D">
      <w:pPr>
        <w:pStyle w:val="ad"/>
        <w:widowControl w:val="0"/>
        <w:tabs>
          <w:tab w:val="left" w:pos="1134"/>
          <w:tab w:val="left" w:pos="4295"/>
        </w:tabs>
        <w:suppressAutoHyphens w:val="0"/>
        <w:spacing w:before="240"/>
        <w:ind w:left="0"/>
        <w:rPr>
          <w:rFonts w:ascii="Arial" w:eastAsia="HiddenHorzOCR" w:hAnsi="Arial" w:cs="Times New Roman"/>
          <w:b/>
          <w:bCs/>
          <w:color w:val="000000"/>
        </w:rPr>
      </w:pPr>
      <w:r w:rsidRPr="00FA73D5">
        <w:rPr>
          <w:rFonts w:ascii="Arial" w:eastAsia="HiddenHorzOCR" w:hAnsi="Arial" w:cs="Times New Roman"/>
          <w:b/>
          <w:bCs/>
          <w:color w:val="000000"/>
        </w:rPr>
        <w:t>4.</w:t>
      </w:r>
      <w:r w:rsidR="00B3330C">
        <w:rPr>
          <w:rFonts w:ascii="Arial" w:eastAsia="HiddenHorzOCR" w:hAnsi="Arial" w:cs="Times New Roman"/>
          <w:bCs/>
          <w:color w:val="000000"/>
        </w:rPr>
        <w:t xml:space="preserve">       </w:t>
      </w:r>
      <w:r>
        <w:rPr>
          <w:rFonts w:ascii="Arial" w:eastAsia="HiddenHorzOCR" w:hAnsi="Arial" w:cs="Times New Roman"/>
          <w:b/>
          <w:bCs/>
          <w:color w:val="000000"/>
        </w:rPr>
        <w:t>ΤΕΧΝΙΚΑ ΧΑΡΑΚΤΗΡΙΣΤΙΚΑ</w:t>
      </w:r>
      <w:r w:rsidR="00055F2D">
        <w:rPr>
          <w:rFonts w:ascii="Arial" w:eastAsia="HiddenHorzOCR" w:hAnsi="Arial" w:cs="Times New Roman"/>
          <w:b/>
          <w:bCs/>
          <w:color w:val="000000"/>
        </w:rPr>
        <w:tab/>
      </w:r>
    </w:p>
    <w:p w14:paraId="0C7A676B" w14:textId="77777777" w:rsidR="001C08C9" w:rsidRDefault="001C08C9">
      <w:pPr>
        <w:spacing w:line="240" w:lineRule="atLeast"/>
        <w:jc w:val="both"/>
        <w:rPr>
          <w:rFonts w:ascii="Arial" w:hAnsi="Arial" w:cs="Arial"/>
          <w:szCs w:val="24"/>
        </w:rPr>
      </w:pPr>
    </w:p>
    <w:p w14:paraId="4EDE3E46" w14:textId="77777777" w:rsidR="007F3216" w:rsidRPr="007F3216" w:rsidRDefault="007F3216" w:rsidP="00D22A70">
      <w:pPr>
        <w:spacing w:line="240" w:lineRule="atLeast"/>
        <w:ind w:firstLine="720"/>
        <w:jc w:val="both"/>
        <w:rPr>
          <w:rFonts w:ascii="Arial" w:hAnsi="Arial" w:cs="Arial"/>
          <w:szCs w:val="24"/>
        </w:rPr>
      </w:pPr>
      <w:r>
        <w:rPr>
          <w:rFonts w:ascii="Arial" w:hAnsi="Arial" w:cs="Arial"/>
          <w:b/>
          <w:szCs w:val="24"/>
        </w:rPr>
        <w:t>4.1</w:t>
      </w:r>
      <w:r>
        <w:rPr>
          <w:rFonts w:ascii="Arial" w:hAnsi="Arial" w:cs="Arial"/>
          <w:b/>
          <w:szCs w:val="24"/>
        </w:rPr>
        <w:tab/>
      </w:r>
      <w:r w:rsidRPr="007F3216">
        <w:rPr>
          <w:rFonts w:ascii="Arial" w:hAnsi="Arial" w:cs="Arial"/>
          <w:szCs w:val="24"/>
        </w:rPr>
        <w:t xml:space="preserve">Η τεχνική και οικονομική προσφορά θα πρέπει, υποχρεωτικά, να περιλαμβάνει </w:t>
      </w:r>
      <w:r w:rsidR="00676D59">
        <w:rPr>
          <w:rFonts w:ascii="Arial" w:hAnsi="Arial" w:cs="Arial"/>
          <w:szCs w:val="24"/>
        </w:rPr>
        <w:t>όλο τον απαραίτητο εξοπλισμό</w:t>
      </w:r>
      <w:r w:rsidRPr="007F3216">
        <w:rPr>
          <w:rFonts w:ascii="Arial" w:hAnsi="Arial" w:cs="Arial"/>
          <w:szCs w:val="24"/>
        </w:rPr>
        <w:t xml:space="preserve"> ώστε να γίνεται πλήρης αξιοποίηση των δυνατοτήτων των συσκευών</w:t>
      </w:r>
      <w:r w:rsidR="00676D59">
        <w:rPr>
          <w:rFonts w:ascii="Arial" w:hAnsi="Arial" w:cs="Arial"/>
          <w:szCs w:val="24"/>
        </w:rPr>
        <w:t xml:space="preserve"> </w:t>
      </w:r>
      <w:r w:rsidRPr="007F3216">
        <w:rPr>
          <w:rFonts w:ascii="Arial" w:hAnsi="Arial" w:cs="Arial"/>
          <w:szCs w:val="24"/>
        </w:rPr>
        <w:t xml:space="preserve">καθώς και όλα τα απαραίτητα </w:t>
      </w:r>
      <w:proofErr w:type="spellStart"/>
      <w:r w:rsidRPr="007F3216">
        <w:rPr>
          <w:rFonts w:ascii="Arial" w:hAnsi="Arial" w:cs="Arial"/>
          <w:szCs w:val="24"/>
        </w:rPr>
        <w:t>συνοδά</w:t>
      </w:r>
      <w:proofErr w:type="spellEnd"/>
      <w:r w:rsidRPr="007F3216">
        <w:rPr>
          <w:rFonts w:ascii="Arial" w:hAnsi="Arial" w:cs="Arial"/>
          <w:szCs w:val="24"/>
        </w:rPr>
        <w:t xml:space="preserve"> υλικά για την εμφύτευση κάθε συσκευής.</w:t>
      </w:r>
    </w:p>
    <w:p w14:paraId="3F07EB6E" w14:textId="77777777" w:rsidR="009A1A28" w:rsidRDefault="009A1A28" w:rsidP="00992A58">
      <w:pPr>
        <w:spacing w:line="240" w:lineRule="atLeast"/>
        <w:ind w:firstLine="720"/>
        <w:jc w:val="both"/>
        <w:rPr>
          <w:rFonts w:ascii="Arial" w:hAnsi="Arial" w:cs="Arial"/>
          <w:szCs w:val="24"/>
        </w:rPr>
      </w:pPr>
    </w:p>
    <w:p w14:paraId="2DDFB94C" w14:textId="77777777" w:rsidR="0002481C" w:rsidRDefault="0002481C" w:rsidP="0002481C">
      <w:pPr>
        <w:spacing w:line="240" w:lineRule="atLeast"/>
        <w:ind w:firstLine="720"/>
        <w:jc w:val="both"/>
        <w:rPr>
          <w:rFonts w:ascii="Arial" w:hAnsi="Arial" w:cs="Arial"/>
          <w:szCs w:val="24"/>
        </w:rPr>
      </w:pPr>
      <w:r w:rsidRPr="008E3BE5">
        <w:rPr>
          <w:rFonts w:ascii="Arial" w:hAnsi="Arial" w:cs="Arial"/>
          <w:b/>
          <w:szCs w:val="24"/>
        </w:rPr>
        <w:t>4.</w:t>
      </w:r>
      <w:r w:rsidR="00676D59">
        <w:rPr>
          <w:rFonts w:ascii="Arial" w:hAnsi="Arial" w:cs="Arial"/>
          <w:b/>
          <w:szCs w:val="24"/>
        </w:rPr>
        <w:t>2</w:t>
      </w:r>
      <w:r w:rsidRPr="008E3BE5">
        <w:rPr>
          <w:rFonts w:ascii="Arial" w:hAnsi="Arial" w:cs="Arial"/>
          <w:b/>
          <w:szCs w:val="24"/>
        </w:rPr>
        <w:tab/>
      </w:r>
      <w:r w:rsidR="00F37395">
        <w:rPr>
          <w:rFonts w:ascii="Arial" w:hAnsi="Arial" w:cs="Arial"/>
          <w:szCs w:val="24"/>
        </w:rPr>
        <w:t xml:space="preserve">Τα ιδιαίτερα τεχνικά χαρακτηριστικά για κάθε </w:t>
      </w:r>
      <w:r w:rsidR="009A1A28">
        <w:rPr>
          <w:rFonts w:ascii="Arial" w:hAnsi="Arial" w:cs="Arial"/>
          <w:szCs w:val="24"/>
        </w:rPr>
        <w:t xml:space="preserve">έναν </w:t>
      </w:r>
      <w:r w:rsidR="00F37395">
        <w:rPr>
          <w:rFonts w:ascii="Arial" w:hAnsi="Arial" w:cs="Arial"/>
          <w:szCs w:val="24"/>
        </w:rPr>
        <w:t xml:space="preserve">από τους </w:t>
      </w:r>
      <w:r w:rsidR="00B63556">
        <w:rPr>
          <w:rFonts w:ascii="Arial" w:hAnsi="Arial" w:cs="Arial"/>
          <w:szCs w:val="24"/>
        </w:rPr>
        <w:t>2</w:t>
      </w:r>
      <w:r w:rsidR="00F37395">
        <w:rPr>
          <w:rFonts w:ascii="Arial" w:hAnsi="Arial" w:cs="Arial"/>
          <w:szCs w:val="24"/>
        </w:rPr>
        <w:t xml:space="preserve"> τύπους </w:t>
      </w:r>
      <w:proofErr w:type="spellStart"/>
      <w:r w:rsidR="00B408E3">
        <w:rPr>
          <w:rFonts w:ascii="Arial" w:hAnsi="Arial" w:cs="Arial"/>
          <w:szCs w:val="24"/>
        </w:rPr>
        <w:t>καταγραφέων</w:t>
      </w:r>
      <w:proofErr w:type="spellEnd"/>
      <w:r w:rsidR="00F37395">
        <w:rPr>
          <w:rFonts w:ascii="Arial" w:hAnsi="Arial" w:cs="Arial"/>
          <w:szCs w:val="24"/>
        </w:rPr>
        <w:t xml:space="preserve"> που αναφέρθηκαν, περιγράφονται στην </w:t>
      </w:r>
      <w:r w:rsidR="00F37395" w:rsidRPr="00F37395">
        <w:rPr>
          <w:rFonts w:ascii="Arial" w:hAnsi="Arial" w:cs="Arial"/>
          <w:b/>
          <w:szCs w:val="24"/>
          <w:u w:val="single"/>
        </w:rPr>
        <w:t>προσθήκη Ι</w:t>
      </w:r>
      <w:r w:rsidR="00F37395">
        <w:rPr>
          <w:rFonts w:ascii="Arial" w:hAnsi="Arial" w:cs="Arial"/>
          <w:szCs w:val="24"/>
        </w:rPr>
        <w:t>.</w:t>
      </w:r>
    </w:p>
    <w:p w14:paraId="7AD46662" w14:textId="77777777" w:rsidR="009A1A28" w:rsidRDefault="009A1A28" w:rsidP="0002481C">
      <w:pPr>
        <w:spacing w:line="240" w:lineRule="atLeast"/>
        <w:ind w:firstLine="720"/>
        <w:jc w:val="both"/>
        <w:rPr>
          <w:rFonts w:ascii="Arial" w:hAnsi="Arial" w:cs="Arial"/>
          <w:szCs w:val="24"/>
        </w:rPr>
      </w:pPr>
    </w:p>
    <w:p w14:paraId="4168AC45" w14:textId="77777777" w:rsidR="00F37395" w:rsidRDefault="00F37395" w:rsidP="00F37395">
      <w:pPr>
        <w:tabs>
          <w:tab w:val="left" w:pos="284"/>
          <w:tab w:val="left" w:pos="720"/>
        </w:tabs>
        <w:spacing w:line="240" w:lineRule="atLeast"/>
        <w:jc w:val="both"/>
        <w:rPr>
          <w:rFonts w:ascii="Arial" w:hAnsi="Arial" w:cs="Arial"/>
        </w:rPr>
      </w:pPr>
      <w:r>
        <w:rPr>
          <w:rFonts w:ascii="Arial" w:hAnsi="Arial" w:cs="Arial"/>
          <w:szCs w:val="24"/>
        </w:rPr>
        <w:tab/>
      </w:r>
      <w:r>
        <w:rPr>
          <w:rFonts w:ascii="Arial" w:hAnsi="Arial" w:cs="Arial"/>
          <w:szCs w:val="24"/>
        </w:rPr>
        <w:tab/>
      </w:r>
      <w:r w:rsidRPr="009A1A28">
        <w:rPr>
          <w:rFonts w:ascii="Arial" w:hAnsi="Arial" w:cs="Arial"/>
          <w:b/>
          <w:szCs w:val="24"/>
        </w:rPr>
        <w:t>4.</w:t>
      </w:r>
      <w:r w:rsidR="00676D59">
        <w:rPr>
          <w:rFonts w:ascii="Arial" w:hAnsi="Arial" w:cs="Arial"/>
          <w:b/>
          <w:szCs w:val="24"/>
        </w:rPr>
        <w:t>3</w:t>
      </w:r>
      <w:r>
        <w:rPr>
          <w:rFonts w:ascii="Arial" w:hAnsi="Arial" w:cs="Arial"/>
          <w:szCs w:val="24"/>
        </w:rPr>
        <w:tab/>
      </w:r>
      <w:r>
        <w:rPr>
          <w:rFonts w:ascii="Arial" w:hAnsi="Arial" w:cs="Arial"/>
        </w:rPr>
        <w:t xml:space="preserve">Τα προς προμήθεια υλικά θα πρέπει να έχουν </w:t>
      </w:r>
      <w:r w:rsidR="009A1A28">
        <w:rPr>
          <w:rFonts w:ascii="Arial" w:hAnsi="Arial" w:cs="Arial"/>
        </w:rPr>
        <w:t xml:space="preserve">συσκευασίες </w:t>
      </w:r>
      <w:r>
        <w:rPr>
          <w:rFonts w:ascii="Arial" w:hAnsi="Arial" w:cs="Arial"/>
        </w:rPr>
        <w:t>ατομική (τεμαχίου), εμπορική</w:t>
      </w:r>
      <w:r w:rsidR="009A1A28">
        <w:rPr>
          <w:rFonts w:ascii="Arial" w:hAnsi="Arial" w:cs="Arial"/>
        </w:rPr>
        <w:t xml:space="preserve"> (κουτί) και μεταφοράς (κούτες)</w:t>
      </w:r>
      <w:r>
        <w:rPr>
          <w:rFonts w:ascii="Arial" w:hAnsi="Arial" w:cs="Arial"/>
        </w:rPr>
        <w:t>,</w:t>
      </w:r>
      <w:r w:rsidR="009A1A28">
        <w:rPr>
          <w:rFonts w:ascii="Arial" w:hAnsi="Arial" w:cs="Arial"/>
        </w:rPr>
        <w:t xml:space="preserve"> </w:t>
      </w:r>
      <w:r>
        <w:rPr>
          <w:rFonts w:ascii="Arial" w:hAnsi="Arial" w:cs="Arial"/>
        </w:rPr>
        <w:t>με τις οποίες διατίθενται στο εμπόριο, όπως προβλέπεται από τις απαιτήσεις του πιστοποιητικού σήμανσης (</w:t>
      </w:r>
      <w:r w:rsidRPr="00C576F3">
        <w:rPr>
          <w:rFonts w:ascii="Arial" w:hAnsi="Arial" w:cs="Arial"/>
          <w:lang w:val="en-US"/>
        </w:rPr>
        <w:t>CE</w:t>
      </w:r>
      <w:r>
        <w:rPr>
          <w:rFonts w:ascii="Arial" w:hAnsi="Arial" w:cs="Arial"/>
        </w:rPr>
        <w:t>) που διαθέτει το κάθε υλικό.</w:t>
      </w:r>
    </w:p>
    <w:p w14:paraId="67A5B7D8" w14:textId="77777777" w:rsidR="009A1A28" w:rsidRDefault="009A1A28" w:rsidP="00F37395">
      <w:pPr>
        <w:tabs>
          <w:tab w:val="left" w:pos="284"/>
          <w:tab w:val="left" w:pos="720"/>
        </w:tabs>
        <w:spacing w:line="240" w:lineRule="atLeast"/>
        <w:jc w:val="both"/>
        <w:rPr>
          <w:rFonts w:ascii="Arial" w:hAnsi="Arial" w:cs="Arial"/>
        </w:rPr>
      </w:pPr>
    </w:p>
    <w:p w14:paraId="5B8ABF12" w14:textId="77777777" w:rsidR="00F37395" w:rsidRDefault="00F37395" w:rsidP="00F37395">
      <w:pPr>
        <w:tabs>
          <w:tab w:val="left" w:pos="284"/>
          <w:tab w:val="left" w:pos="720"/>
        </w:tabs>
        <w:spacing w:line="240" w:lineRule="atLeast"/>
        <w:jc w:val="both"/>
        <w:rPr>
          <w:rFonts w:ascii="Arial" w:hAnsi="Arial" w:cs="Arial"/>
        </w:rPr>
      </w:pPr>
      <w:r>
        <w:rPr>
          <w:rFonts w:ascii="Arial" w:hAnsi="Arial" w:cs="Arial"/>
        </w:rPr>
        <w:tab/>
      </w:r>
      <w:r>
        <w:rPr>
          <w:rFonts w:ascii="Arial" w:hAnsi="Arial" w:cs="Arial"/>
        </w:rPr>
        <w:tab/>
      </w:r>
      <w:r w:rsidRPr="009A1A28">
        <w:rPr>
          <w:rFonts w:ascii="Arial" w:hAnsi="Arial" w:cs="Arial"/>
          <w:b/>
        </w:rPr>
        <w:t>4.</w:t>
      </w:r>
      <w:r w:rsidR="00676D59">
        <w:rPr>
          <w:rFonts w:ascii="Arial" w:hAnsi="Arial" w:cs="Arial"/>
          <w:b/>
        </w:rPr>
        <w:t>4</w:t>
      </w:r>
      <w:r>
        <w:rPr>
          <w:rFonts w:ascii="Arial" w:hAnsi="Arial" w:cs="Arial"/>
        </w:rPr>
        <w:tab/>
        <w:t xml:space="preserve">Τα υλικά της εμπορικής συσκευασίας μεταφοράς πρέπει να μην επηρεάζουν το περιεχόμενο, να εξασφαλίζουν την ασφαλή μεταφορά του, να παρέχουν προστασία από εξωγενείς παράγοντες (υγρασία, σκόνη </w:t>
      </w:r>
      <w:proofErr w:type="spellStart"/>
      <w:r>
        <w:rPr>
          <w:rFonts w:ascii="Arial" w:hAnsi="Arial" w:cs="Arial"/>
        </w:rPr>
        <w:t>κ.λ.π</w:t>
      </w:r>
      <w:proofErr w:type="spellEnd"/>
      <w:r>
        <w:rPr>
          <w:rFonts w:ascii="Arial" w:hAnsi="Arial" w:cs="Arial"/>
        </w:rPr>
        <w:t>) και να είναι αυτά που καθορίζονται από τον πιστοποιημένο κατασκευαστή.</w:t>
      </w:r>
    </w:p>
    <w:p w14:paraId="74D0FB10" w14:textId="77777777" w:rsidR="009A1A28" w:rsidRDefault="009A1A28" w:rsidP="00F37395">
      <w:pPr>
        <w:tabs>
          <w:tab w:val="left" w:pos="284"/>
          <w:tab w:val="left" w:pos="720"/>
        </w:tabs>
        <w:spacing w:line="240" w:lineRule="atLeast"/>
        <w:jc w:val="both"/>
        <w:rPr>
          <w:rFonts w:ascii="Arial" w:hAnsi="Arial" w:cs="Arial"/>
        </w:rPr>
      </w:pPr>
    </w:p>
    <w:p w14:paraId="103C99BD" w14:textId="77777777" w:rsidR="00F37395" w:rsidRDefault="00F37395" w:rsidP="00F37395">
      <w:pPr>
        <w:tabs>
          <w:tab w:val="left" w:pos="284"/>
          <w:tab w:val="left" w:pos="720"/>
        </w:tabs>
        <w:spacing w:line="240" w:lineRule="atLeast"/>
        <w:jc w:val="both"/>
        <w:rPr>
          <w:rFonts w:ascii="Arial" w:hAnsi="Arial" w:cs="Arial"/>
        </w:rPr>
      </w:pPr>
      <w:r>
        <w:rPr>
          <w:rFonts w:ascii="Arial" w:hAnsi="Arial" w:cs="Arial"/>
        </w:rPr>
        <w:tab/>
      </w:r>
      <w:r>
        <w:rPr>
          <w:rFonts w:ascii="Arial" w:hAnsi="Arial" w:cs="Arial"/>
        </w:rPr>
        <w:tab/>
      </w:r>
      <w:r w:rsidRPr="009A1A28">
        <w:rPr>
          <w:rFonts w:ascii="Arial" w:hAnsi="Arial" w:cs="Arial"/>
          <w:b/>
        </w:rPr>
        <w:t>4.</w:t>
      </w:r>
      <w:r w:rsidR="00676D59">
        <w:rPr>
          <w:rFonts w:ascii="Arial" w:hAnsi="Arial" w:cs="Arial"/>
          <w:b/>
        </w:rPr>
        <w:t>5</w:t>
      </w:r>
      <w:r>
        <w:rPr>
          <w:rFonts w:ascii="Arial" w:hAnsi="Arial" w:cs="Arial"/>
        </w:rPr>
        <w:tab/>
        <w:t>Όσα υλικά χαρακτηρίζονται ως «αποστειρωμένα μιας χρήσης» πρέπει να είναι αποστειρωμένα, σε διαφανή συσκευασία του ενός. Το υλικό της ατομικής συσκευασίας δεν πρέπει να επιτρέπει την είσοδο μικροοργανισμών και η συσκευασία να καθιστά εμφανή τυχόν βλάβη από χτύπημα κλπ. Επιπρόσθετα να αποτελείται από ιατρικό χαρτί και πλαστικό φιλμ που να αποκολλάται εύκολα χωρίς να σκίζεται. Τα αποστειρωμένα υλικά μιας χρήσης πρέπει να είναι σύμφωνα με την Υ.Α.</w:t>
      </w:r>
      <w:r w:rsidRPr="00C4090E">
        <w:rPr>
          <w:rFonts w:ascii="Arial" w:hAnsi="Arial" w:cs="Arial"/>
        </w:rPr>
        <w:t xml:space="preserve"> </w:t>
      </w:r>
      <w:r>
        <w:rPr>
          <w:rFonts w:ascii="Arial" w:hAnsi="Arial" w:cs="Arial"/>
          <w:lang w:val="en-US"/>
        </w:rPr>
        <w:t>A</w:t>
      </w:r>
      <w:r w:rsidRPr="00C4090E">
        <w:rPr>
          <w:rFonts w:ascii="Arial" w:hAnsi="Arial" w:cs="Arial"/>
        </w:rPr>
        <w:t>6/6404 (</w:t>
      </w:r>
      <w:r>
        <w:rPr>
          <w:rFonts w:ascii="Arial" w:hAnsi="Arial" w:cs="Arial"/>
        </w:rPr>
        <w:t xml:space="preserve">ΦΕΚ </w:t>
      </w:r>
      <w:proofErr w:type="spellStart"/>
      <w:r>
        <w:rPr>
          <w:rFonts w:ascii="Arial" w:hAnsi="Arial" w:cs="Arial"/>
        </w:rPr>
        <w:t>τ.Β</w:t>
      </w:r>
      <w:proofErr w:type="spellEnd"/>
      <w:r>
        <w:rPr>
          <w:rFonts w:ascii="Arial" w:hAnsi="Arial" w:cs="Arial"/>
        </w:rPr>
        <w:t xml:space="preserve">’ 680/91) Περί συσκευασίας αποστειρωμένων ιατρικών βοηθημάτων μιας χρήσης και με </w:t>
      </w:r>
      <w:r w:rsidRPr="00CA33A6">
        <w:rPr>
          <w:rFonts w:ascii="Arial" w:hAnsi="Arial" w:cs="Arial"/>
        </w:rPr>
        <w:t xml:space="preserve">την Υ.Α. </w:t>
      </w:r>
      <w:r w:rsidRPr="00CA33A6">
        <w:rPr>
          <w:rFonts w:ascii="Arial" w:hAnsi="Arial" w:cs="Arial"/>
          <w:lang w:val="en-US"/>
        </w:rPr>
        <w:t>A</w:t>
      </w:r>
      <w:r w:rsidRPr="00CA33A6">
        <w:rPr>
          <w:rFonts w:ascii="Arial" w:hAnsi="Arial" w:cs="Arial"/>
        </w:rPr>
        <w:t xml:space="preserve">6/4198 (ΦΕΚ </w:t>
      </w:r>
      <w:proofErr w:type="spellStart"/>
      <w:r w:rsidRPr="00CA33A6">
        <w:rPr>
          <w:rFonts w:ascii="Arial" w:hAnsi="Arial" w:cs="Arial"/>
        </w:rPr>
        <w:t>τ.Β</w:t>
      </w:r>
      <w:proofErr w:type="spellEnd"/>
      <w:r w:rsidRPr="00CA33A6">
        <w:rPr>
          <w:rFonts w:ascii="Arial" w:hAnsi="Arial" w:cs="Arial"/>
        </w:rPr>
        <w:t>’ 384/86)</w:t>
      </w:r>
      <w:r w:rsidR="00B92F5E" w:rsidRPr="00B92F5E">
        <w:rPr>
          <w:rFonts w:ascii="Arial" w:hAnsi="Arial" w:cs="Arial"/>
        </w:rPr>
        <w:t>.</w:t>
      </w:r>
      <w:r w:rsidRPr="00CA33A6">
        <w:rPr>
          <w:rFonts w:ascii="Arial" w:hAnsi="Arial" w:cs="Arial"/>
        </w:rPr>
        <w:t xml:space="preserve"> Περί κυκλοφορίας αποστειρωμένων ιατρικών βοηθημάτων μιας χρήσης.</w:t>
      </w:r>
    </w:p>
    <w:p w14:paraId="7FE2A420" w14:textId="77777777" w:rsidR="009A1A28" w:rsidRDefault="009A1A28" w:rsidP="00F37395">
      <w:pPr>
        <w:tabs>
          <w:tab w:val="left" w:pos="284"/>
          <w:tab w:val="left" w:pos="720"/>
        </w:tabs>
        <w:spacing w:line="240" w:lineRule="atLeast"/>
        <w:jc w:val="both"/>
        <w:rPr>
          <w:rFonts w:ascii="Arial" w:hAnsi="Arial" w:cs="Arial"/>
        </w:rPr>
      </w:pPr>
    </w:p>
    <w:p w14:paraId="34BF4FDE" w14:textId="77777777" w:rsidR="00F37395" w:rsidRDefault="00F37395" w:rsidP="0002481C">
      <w:pPr>
        <w:spacing w:line="240" w:lineRule="atLeast"/>
        <w:ind w:firstLine="720"/>
        <w:jc w:val="both"/>
        <w:rPr>
          <w:rFonts w:ascii="Arial" w:hAnsi="Arial"/>
        </w:rPr>
      </w:pPr>
      <w:r w:rsidRPr="009A1A28">
        <w:rPr>
          <w:rFonts w:ascii="Arial" w:hAnsi="Arial" w:cs="Arial"/>
          <w:b/>
          <w:szCs w:val="24"/>
        </w:rPr>
        <w:t>4.</w:t>
      </w:r>
      <w:r w:rsidR="00676D59">
        <w:rPr>
          <w:rFonts w:ascii="Arial" w:hAnsi="Arial" w:cs="Arial"/>
          <w:b/>
          <w:szCs w:val="24"/>
        </w:rPr>
        <w:t>6</w:t>
      </w:r>
      <w:r>
        <w:rPr>
          <w:rFonts w:ascii="Arial" w:hAnsi="Arial" w:cs="Arial"/>
          <w:szCs w:val="24"/>
        </w:rPr>
        <w:tab/>
      </w:r>
      <w:r>
        <w:rPr>
          <w:rFonts w:ascii="Arial" w:hAnsi="Arial"/>
        </w:rPr>
        <w:t xml:space="preserve">Απαραίτητη προϋπόθεση είναι η σήμανση των υλικών με το διακριτικό </w:t>
      </w:r>
      <w:r>
        <w:rPr>
          <w:rFonts w:ascii="Arial" w:hAnsi="Arial"/>
          <w:lang w:val="en-US"/>
        </w:rPr>
        <w:t>CE</w:t>
      </w:r>
      <w:r>
        <w:rPr>
          <w:rFonts w:ascii="Arial" w:hAnsi="Arial"/>
        </w:rPr>
        <w:t xml:space="preserve">, γεγονός που δηλώνει τη συμφωνία του υλικού με τις βασικές απαιτήσεις της </w:t>
      </w:r>
      <w:proofErr w:type="spellStart"/>
      <w:r>
        <w:rPr>
          <w:rFonts w:ascii="Arial" w:hAnsi="Arial"/>
        </w:rPr>
        <w:t>υπ</w:t>
      </w:r>
      <w:proofErr w:type="spellEnd"/>
      <w:r>
        <w:rPr>
          <w:rFonts w:ascii="Arial" w:hAnsi="Arial"/>
        </w:rPr>
        <w:t xml:space="preserve"> </w:t>
      </w:r>
      <w:proofErr w:type="spellStart"/>
      <w:r>
        <w:rPr>
          <w:rFonts w:ascii="Arial" w:hAnsi="Arial"/>
        </w:rPr>
        <w:t>αριθμ</w:t>
      </w:r>
      <w:proofErr w:type="spellEnd"/>
      <w:r>
        <w:rPr>
          <w:rFonts w:ascii="Arial" w:hAnsi="Arial"/>
        </w:rPr>
        <w:t xml:space="preserve">’ </w:t>
      </w:r>
      <w:r w:rsidRPr="003953EB">
        <w:rPr>
          <w:rFonts w:ascii="Arial" w:hAnsi="Arial"/>
        </w:rPr>
        <w:t>ΔΥ8δ/</w:t>
      </w:r>
      <w:proofErr w:type="spellStart"/>
      <w:r w:rsidRPr="003953EB">
        <w:rPr>
          <w:rFonts w:ascii="Arial" w:hAnsi="Arial"/>
        </w:rPr>
        <w:t>Γ.Π.Οικ</w:t>
      </w:r>
      <w:proofErr w:type="spellEnd"/>
      <w:r w:rsidRPr="003953EB">
        <w:rPr>
          <w:rFonts w:ascii="Arial" w:hAnsi="Arial"/>
        </w:rPr>
        <w:t xml:space="preserve"> 130648 που αφορά την Εναρμόνιση της Εθνικής Νομοθεσίας προς τις διατάξεις της Οδηγίας 93/42/ΕΟΚ περί ιατροτεχνολογικών προϊόντων</w:t>
      </w:r>
      <w:r>
        <w:rPr>
          <w:rFonts w:ascii="Arial" w:hAnsi="Arial"/>
        </w:rPr>
        <w:t xml:space="preserve">. Η σήμανση πιστότητας </w:t>
      </w:r>
      <w:r>
        <w:rPr>
          <w:rFonts w:ascii="Arial" w:hAnsi="Arial"/>
          <w:lang w:val="en-US"/>
        </w:rPr>
        <w:t>CE</w:t>
      </w:r>
      <w:r>
        <w:rPr>
          <w:rFonts w:ascii="Arial" w:hAnsi="Arial"/>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w:t>
      </w:r>
      <w:r>
        <w:rPr>
          <w:rFonts w:ascii="Arial" w:hAnsi="Arial"/>
        </w:rPr>
        <w:lastRenderedPageBreak/>
        <w:t>κατά τρόπο εμφανή, ευανάγνωστο και ανεξίτηλο πάνω στο προϊόν ή στη συσκευασία που εξασφαλίζει την αποστείρωσή του εφόσον είναι δυνατόν, καθώς και στις οδηγίες χρήσεως.</w:t>
      </w:r>
    </w:p>
    <w:p w14:paraId="2A67D563" w14:textId="77777777" w:rsidR="00F37395" w:rsidRPr="00F37395" w:rsidRDefault="00F37395" w:rsidP="0002481C">
      <w:pPr>
        <w:spacing w:line="240" w:lineRule="atLeast"/>
        <w:ind w:firstLine="720"/>
        <w:jc w:val="both"/>
        <w:rPr>
          <w:rFonts w:ascii="Arial" w:hAnsi="Arial" w:cs="Arial"/>
          <w:szCs w:val="24"/>
        </w:rPr>
      </w:pPr>
    </w:p>
    <w:p w14:paraId="6C71F35B" w14:textId="77777777" w:rsidR="000D6512" w:rsidRDefault="000D6512">
      <w:pPr>
        <w:spacing w:line="240" w:lineRule="atLeast"/>
        <w:jc w:val="both"/>
        <w:rPr>
          <w:rFonts w:ascii="Arial" w:hAnsi="Arial" w:cs="Arial"/>
          <w:szCs w:val="24"/>
        </w:rPr>
      </w:pPr>
    </w:p>
    <w:p w14:paraId="6A91D355" w14:textId="77777777" w:rsidR="000D6512" w:rsidRDefault="000D6512">
      <w:pPr>
        <w:pStyle w:val="Standard"/>
        <w:tabs>
          <w:tab w:val="left" w:pos="1701"/>
        </w:tabs>
        <w:spacing w:before="240"/>
        <w:ind w:left="1134" w:hanging="1134"/>
        <w:rPr>
          <w:rFonts w:ascii="Arial" w:eastAsia="HiddenHorzOCR" w:hAnsi="Arial" w:cs="Arial"/>
          <w:b/>
        </w:rPr>
      </w:pPr>
      <w:r w:rsidRPr="00FA73D5">
        <w:rPr>
          <w:rFonts w:ascii="Arial" w:eastAsia="HiddenHorzOCR" w:hAnsi="Arial" w:cs="Arial"/>
          <w:b/>
        </w:rPr>
        <w:t>5.</w:t>
      </w:r>
      <w:r>
        <w:rPr>
          <w:rFonts w:ascii="Arial" w:eastAsia="HiddenHorzOCR" w:hAnsi="Arial" w:cs="Arial"/>
        </w:rPr>
        <w:tab/>
      </w:r>
      <w:r>
        <w:rPr>
          <w:rFonts w:ascii="Arial" w:eastAsia="HiddenHorzOCR" w:hAnsi="Arial" w:cs="Arial"/>
          <w:b/>
        </w:rPr>
        <w:t xml:space="preserve">ΑΠΑΙΤΗΣΕΙΣ ΣΥΜΜΟΡΦΩΣΗΣ ΥΛΙΚΟΥ </w:t>
      </w:r>
    </w:p>
    <w:p w14:paraId="776545A8" w14:textId="77777777" w:rsidR="00634992" w:rsidRDefault="00F37395" w:rsidP="00F37395">
      <w:pPr>
        <w:pStyle w:val="Standard"/>
        <w:spacing w:before="240"/>
        <w:jc w:val="both"/>
        <w:rPr>
          <w:rFonts w:ascii="Arial" w:hAnsi="Arial" w:cs="Arial"/>
          <w:b/>
        </w:rPr>
      </w:pPr>
      <w:r>
        <w:rPr>
          <w:rFonts w:ascii="Arial" w:hAnsi="Arial" w:cs="Arial"/>
          <w:b/>
        </w:rPr>
        <w:tab/>
      </w:r>
      <w:r w:rsidR="000D6512" w:rsidRPr="00D20943">
        <w:rPr>
          <w:rFonts w:ascii="Arial" w:hAnsi="Arial" w:cs="Arial"/>
          <w:b/>
        </w:rPr>
        <w:t>5.1</w:t>
      </w:r>
      <w:r w:rsidR="000D6512">
        <w:rPr>
          <w:rFonts w:ascii="Arial" w:hAnsi="Arial" w:cs="Arial"/>
        </w:rPr>
        <w:tab/>
      </w:r>
      <w:r w:rsidR="000D6512" w:rsidRPr="00DC6DED">
        <w:rPr>
          <w:rFonts w:ascii="Arial" w:hAnsi="Arial" w:cs="Arial"/>
          <w:b/>
        </w:rPr>
        <w:t>Συνοδευτικά Έγγραφα / Πιστοποιητικά</w:t>
      </w:r>
    </w:p>
    <w:p w14:paraId="032E3FD0" w14:textId="77777777" w:rsidR="009A1A28" w:rsidRPr="0002481C" w:rsidRDefault="009A1A28" w:rsidP="00F37395">
      <w:pPr>
        <w:pStyle w:val="Standard"/>
        <w:spacing w:before="240"/>
        <w:jc w:val="both"/>
        <w:rPr>
          <w:rFonts w:ascii="Arial" w:hAnsi="Arial" w:cs="Arial"/>
          <w:b/>
        </w:rPr>
      </w:pPr>
    </w:p>
    <w:p w14:paraId="2052B2C1" w14:textId="77777777" w:rsidR="009A07D5" w:rsidRDefault="000D6512" w:rsidP="00F37395">
      <w:pPr>
        <w:spacing w:line="240" w:lineRule="atLeast"/>
        <w:ind w:firstLine="1418"/>
        <w:jc w:val="both"/>
        <w:rPr>
          <w:rFonts w:ascii="Arial" w:hAnsi="Arial" w:cs="Arial"/>
          <w:szCs w:val="24"/>
        </w:rPr>
      </w:pPr>
      <w:r w:rsidRPr="00D20943">
        <w:rPr>
          <w:rFonts w:ascii="Arial" w:hAnsi="Arial"/>
          <w:b/>
        </w:rPr>
        <w:t>5.1.1</w:t>
      </w:r>
      <w:r w:rsidRPr="00D20943">
        <w:rPr>
          <w:rFonts w:ascii="Arial" w:hAnsi="Arial"/>
          <w:b/>
        </w:rPr>
        <w:tab/>
      </w:r>
      <w:r w:rsidRPr="0002388D">
        <w:rPr>
          <w:rFonts w:ascii="Arial" w:hAnsi="Arial" w:cs="Arial"/>
          <w:szCs w:val="24"/>
        </w:rPr>
        <w:t>Τεχνική προσφορά</w:t>
      </w:r>
      <w:r>
        <w:rPr>
          <w:rFonts w:ascii="Arial" w:hAnsi="Arial" w:cs="Arial"/>
          <w:szCs w:val="24"/>
        </w:rPr>
        <w:t xml:space="preserve">, με πλήρη περιγραφή του προσφερόμενου υλικού μαζί με πλήρη φυσικά ή τεχνικά χαρακτηριστικά και οποιοδήποτε άλλο στοιχείο που προσδιορίζει επακριβώς το είδος. Ενδεικτικά αναφέρονται τα κατασκευαστικά σχέδια ή πρότυπα, Prospectus, φωτογραφίες, μεθοδολογία παραγωγής και εγκρίσεις αυτής, παραπομπή σε επίσημη και έγκυρη βιβλιογραφία, μεθοδολογία ελέγχου </w:t>
      </w:r>
      <w:proofErr w:type="spellStart"/>
      <w:r>
        <w:rPr>
          <w:rFonts w:ascii="Arial" w:hAnsi="Arial" w:cs="Arial"/>
          <w:szCs w:val="24"/>
        </w:rPr>
        <w:t>καταλληλότητας</w:t>
      </w:r>
      <w:proofErr w:type="spellEnd"/>
      <w:r>
        <w:rPr>
          <w:rFonts w:ascii="Arial" w:hAnsi="Arial" w:cs="Arial"/>
          <w:szCs w:val="24"/>
        </w:rPr>
        <w:t xml:space="preserve"> του υλικού, τυχόν εγκρίσεις που έχει λάβει, συσκευασία, παρεχόμενες εγγυήσεις </w:t>
      </w:r>
      <w:proofErr w:type="spellStart"/>
      <w:r>
        <w:rPr>
          <w:rFonts w:ascii="Arial" w:hAnsi="Arial" w:cs="Arial"/>
          <w:szCs w:val="24"/>
        </w:rPr>
        <w:t>κ.λ.π</w:t>
      </w:r>
      <w:proofErr w:type="spellEnd"/>
      <w:r>
        <w:rPr>
          <w:rFonts w:ascii="Arial" w:hAnsi="Arial" w:cs="Arial"/>
          <w:szCs w:val="24"/>
        </w:rPr>
        <w:t xml:space="preserve">. </w:t>
      </w:r>
    </w:p>
    <w:p w14:paraId="1FA065B1" w14:textId="77777777" w:rsidR="00CB09C6" w:rsidRDefault="00CB09C6">
      <w:pPr>
        <w:spacing w:line="240" w:lineRule="atLeast"/>
        <w:jc w:val="both"/>
        <w:rPr>
          <w:rFonts w:ascii="Arial" w:hAnsi="Arial" w:cs="Arial"/>
          <w:szCs w:val="24"/>
        </w:rPr>
      </w:pPr>
    </w:p>
    <w:p w14:paraId="6769FE08" w14:textId="77777777" w:rsidR="009A07D5" w:rsidRPr="00DA7CB0" w:rsidRDefault="000539E6" w:rsidP="00DA7CB0">
      <w:pPr>
        <w:spacing w:line="240" w:lineRule="atLeast"/>
        <w:ind w:firstLine="1418"/>
        <w:jc w:val="both"/>
        <w:rPr>
          <w:rFonts w:ascii="Arial" w:hAnsi="Arial" w:cs="Arial"/>
          <w:szCs w:val="24"/>
        </w:rPr>
      </w:pPr>
      <w:r>
        <w:rPr>
          <w:rFonts w:ascii="Arial" w:hAnsi="Arial"/>
          <w:b/>
          <w:color w:val="000000"/>
        </w:rPr>
        <w:t>5.1.2</w:t>
      </w:r>
      <w:r w:rsidR="009A07D5">
        <w:rPr>
          <w:rFonts w:ascii="Arial" w:hAnsi="Arial"/>
          <w:b/>
          <w:color w:val="000000"/>
        </w:rPr>
        <w:tab/>
      </w:r>
      <w:r w:rsidR="009A07D5" w:rsidRPr="00DA7CB0">
        <w:rPr>
          <w:rFonts w:ascii="Arial" w:hAnsi="Arial" w:cs="Arial"/>
          <w:szCs w:val="24"/>
        </w:rPr>
        <w:t xml:space="preserve">Πιστοποιητικά του κατασκευαστικού οίκου </w:t>
      </w:r>
      <w:r w:rsidR="009A07D5">
        <w:rPr>
          <w:rFonts w:ascii="Arial" w:hAnsi="Arial" w:cs="Arial"/>
          <w:szCs w:val="24"/>
        </w:rPr>
        <w:t xml:space="preserve">σύμφωνα με τα Πρότυπα </w:t>
      </w:r>
      <w:r w:rsidR="009A07D5" w:rsidRPr="00DA7CB0">
        <w:rPr>
          <w:rFonts w:ascii="Arial" w:hAnsi="Arial" w:cs="Arial"/>
          <w:szCs w:val="24"/>
        </w:rPr>
        <w:t>ISO 9001 «Συστήματα Διαχείρισης της Ποιότητας – Απαιτήσεις» και ISO 13485 «Σύστημα Διαχείρισης Ποιότητας για Ιατροτεχνολογικά Προϊόντα».</w:t>
      </w:r>
    </w:p>
    <w:p w14:paraId="684364BA" w14:textId="77777777" w:rsidR="004F1F5D" w:rsidRPr="00DA7CB0" w:rsidRDefault="004F1F5D" w:rsidP="00DA7CB0">
      <w:pPr>
        <w:spacing w:line="240" w:lineRule="atLeast"/>
        <w:ind w:firstLine="1418"/>
        <w:jc w:val="both"/>
        <w:rPr>
          <w:rFonts w:ascii="Arial" w:hAnsi="Arial" w:cs="Arial"/>
          <w:szCs w:val="24"/>
        </w:rPr>
      </w:pPr>
    </w:p>
    <w:p w14:paraId="7C7C1C04" w14:textId="77777777" w:rsidR="009A07D5" w:rsidRPr="00DA7CB0" w:rsidRDefault="000539E6" w:rsidP="00DA7CB0">
      <w:pPr>
        <w:spacing w:line="240" w:lineRule="atLeast"/>
        <w:ind w:firstLine="1418"/>
        <w:jc w:val="both"/>
        <w:rPr>
          <w:rFonts w:ascii="Arial" w:hAnsi="Arial" w:cs="Arial"/>
          <w:szCs w:val="24"/>
        </w:rPr>
      </w:pPr>
      <w:r w:rsidRPr="009A1A28">
        <w:rPr>
          <w:rFonts w:ascii="Arial" w:hAnsi="Arial" w:cs="Arial"/>
          <w:b/>
          <w:szCs w:val="24"/>
        </w:rPr>
        <w:t>5.1.3</w:t>
      </w:r>
      <w:r w:rsidR="009A07D5" w:rsidRPr="00DA7CB0">
        <w:rPr>
          <w:rFonts w:ascii="Arial" w:hAnsi="Arial" w:cs="Arial"/>
          <w:szCs w:val="24"/>
        </w:rPr>
        <w:tab/>
        <w:t xml:space="preserve">Πιστοποιητικά της προμηθεύτριας εταιρείας </w:t>
      </w:r>
      <w:r w:rsidR="009A07D5">
        <w:rPr>
          <w:rFonts w:ascii="Arial" w:hAnsi="Arial" w:cs="Arial"/>
          <w:szCs w:val="24"/>
        </w:rPr>
        <w:t xml:space="preserve">σύμφωνα με τα Πρότυπα </w:t>
      </w:r>
      <w:r w:rsidR="009A07D5" w:rsidRPr="00DA7CB0">
        <w:rPr>
          <w:rFonts w:ascii="Arial" w:hAnsi="Arial" w:cs="Arial"/>
          <w:szCs w:val="24"/>
        </w:rPr>
        <w:t>ISO 9001 «Συστήματα Διαχείρισης της Ποιότητας – Απαιτήσεις» και ISO 13485 «Σύστημα Διαχείρισης Ποιότητας για Ιατροτεχνολογικά Πρ</w:t>
      </w:r>
      <w:r w:rsidR="004F1F5D" w:rsidRPr="00DA7CB0">
        <w:rPr>
          <w:rFonts w:ascii="Arial" w:hAnsi="Arial" w:cs="Arial"/>
          <w:szCs w:val="24"/>
        </w:rPr>
        <w:t>οϊόντα», για διάθεση ιατροτεχνολογικών προϊόντων</w:t>
      </w:r>
      <w:r w:rsidR="009A07D5" w:rsidRPr="00DA7CB0">
        <w:rPr>
          <w:rFonts w:ascii="Arial" w:hAnsi="Arial" w:cs="Arial"/>
          <w:szCs w:val="24"/>
        </w:rPr>
        <w:t>.</w:t>
      </w:r>
    </w:p>
    <w:p w14:paraId="404BCD99" w14:textId="77777777" w:rsidR="009A07D5" w:rsidRPr="00DA7CB0" w:rsidRDefault="009A07D5" w:rsidP="00DA7CB0">
      <w:pPr>
        <w:spacing w:line="240" w:lineRule="atLeast"/>
        <w:ind w:firstLine="1418"/>
        <w:jc w:val="both"/>
        <w:rPr>
          <w:rFonts w:ascii="Arial" w:hAnsi="Arial" w:cs="Arial"/>
          <w:szCs w:val="24"/>
        </w:rPr>
      </w:pPr>
    </w:p>
    <w:p w14:paraId="371B4212" w14:textId="77777777" w:rsidR="000D6512" w:rsidRDefault="000D6512" w:rsidP="00DA7CB0">
      <w:pPr>
        <w:spacing w:line="240" w:lineRule="atLeast"/>
        <w:ind w:firstLine="1418"/>
        <w:jc w:val="both"/>
        <w:rPr>
          <w:rFonts w:ascii="Arial" w:hAnsi="Arial" w:cs="Arial"/>
          <w:szCs w:val="24"/>
        </w:rPr>
      </w:pPr>
      <w:r w:rsidRPr="009A1A28">
        <w:rPr>
          <w:rFonts w:ascii="Arial" w:hAnsi="Arial" w:cs="Arial"/>
          <w:b/>
          <w:szCs w:val="24"/>
        </w:rPr>
        <w:t>5.1.4</w:t>
      </w:r>
      <w:r w:rsidRPr="00DA7CB0">
        <w:rPr>
          <w:rFonts w:ascii="Arial" w:hAnsi="Arial" w:cs="Arial"/>
          <w:szCs w:val="24"/>
        </w:rPr>
        <w:tab/>
        <w:t>Βεβαίωση</w:t>
      </w:r>
      <w:r w:rsidR="005F210C" w:rsidRPr="00DA7CB0">
        <w:rPr>
          <w:rFonts w:ascii="Arial" w:hAnsi="Arial" w:cs="Arial"/>
          <w:szCs w:val="24"/>
        </w:rPr>
        <w:t xml:space="preserve"> από κοινοποιημένο οργανισμό </w:t>
      </w:r>
      <w:r w:rsidRPr="00DA7CB0">
        <w:rPr>
          <w:rFonts w:ascii="Arial" w:hAnsi="Arial" w:cs="Arial"/>
          <w:szCs w:val="24"/>
        </w:rPr>
        <w:t>τήρησης των κατευθυντήριων γραμμών ορθής πρακτικής διανομής ιατροτεχνολογικών προϊόντων»</w:t>
      </w:r>
      <w:r w:rsidR="005F210C" w:rsidRPr="00DA7CB0">
        <w:rPr>
          <w:rFonts w:ascii="Arial" w:hAnsi="Arial" w:cs="Arial"/>
          <w:szCs w:val="24"/>
        </w:rPr>
        <w:t xml:space="preserve"> σύμφωνα με την υπ</w:t>
      </w:r>
      <w:r w:rsidR="00D20943" w:rsidRPr="00DA7CB0">
        <w:rPr>
          <w:rFonts w:ascii="Arial" w:hAnsi="Arial" w:cs="Arial"/>
          <w:szCs w:val="24"/>
        </w:rPr>
        <w:t>ο</w:t>
      </w:r>
      <w:r w:rsidR="005F210C" w:rsidRPr="00DA7CB0">
        <w:rPr>
          <w:rFonts w:ascii="Arial" w:hAnsi="Arial" w:cs="Arial"/>
          <w:szCs w:val="24"/>
        </w:rPr>
        <w:t xml:space="preserve">υργική απόφαση </w:t>
      </w:r>
      <w:r w:rsidR="004D69C5" w:rsidRPr="00DA7CB0">
        <w:rPr>
          <w:rFonts w:ascii="Arial" w:hAnsi="Arial" w:cs="Arial"/>
          <w:szCs w:val="24"/>
        </w:rPr>
        <w:t>ΔΥ8δ/Γ.Π</w:t>
      </w:r>
      <w:r w:rsidR="00F53B4D" w:rsidRPr="00DA7CB0">
        <w:rPr>
          <w:rFonts w:ascii="Arial" w:hAnsi="Arial" w:cs="Arial"/>
          <w:szCs w:val="24"/>
        </w:rPr>
        <w:t xml:space="preserve"> </w:t>
      </w:r>
      <w:proofErr w:type="spellStart"/>
      <w:r w:rsidR="00F53B4D" w:rsidRPr="00DA7CB0">
        <w:rPr>
          <w:rFonts w:ascii="Arial" w:hAnsi="Arial" w:cs="Arial"/>
          <w:szCs w:val="24"/>
        </w:rPr>
        <w:t>οικ</w:t>
      </w:r>
      <w:proofErr w:type="spellEnd"/>
      <w:r w:rsidR="00F53B4D" w:rsidRPr="00DA7CB0">
        <w:rPr>
          <w:rFonts w:ascii="Arial" w:hAnsi="Arial" w:cs="Arial"/>
          <w:szCs w:val="24"/>
        </w:rPr>
        <w:t>/1348 (ΦΕΚ32/Β΄/16.01.2004)</w:t>
      </w:r>
      <w:r w:rsidR="004D69C5" w:rsidRPr="00DA7CB0">
        <w:rPr>
          <w:rFonts w:ascii="Arial" w:hAnsi="Arial" w:cs="Arial"/>
          <w:szCs w:val="24"/>
        </w:rPr>
        <w:t>.</w:t>
      </w:r>
    </w:p>
    <w:p w14:paraId="2BC27E10" w14:textId="77777777" w:rsidR="00B3330C" w:rsidRPr="009A1A28" w:rsidRDefault="00B3330C" w:rsidP="00DA7CB0">
      <w:pPr>
        <w:spacing w:line="240" w:lineRule="atLeast"/>
        <w:ind w:firstLine="1418"/>
        <w:jc w:val="both"/>
        <w:rPr>
          <w:rFonts w:ascii="Arial" w:hAnsi="Arial" w:cs="Arial"/>
          <w:b/>
          <w:szCs w:val="24"/>
        </w:rPr>
      </w:pPr>
    </w:p>
    <w:p w14:paraId="5F6AF744" w14:textId="77777777" w:rsidR="000539E6" w:rsidRDefault="00486C32" w:rsidP="00DA7CB0">
      <w:pPr>
        <w:spacing w:line="240" w:lineRule="atLeast"/>
        <w:ind w:firstLine="1418"/>
        <w:jc w:val="both"/>
        <w:rPr>
          <w:rFonts w:ascii="Arial" w:hAnsi="Arial" w:cs="Arial"/>
          <w:szCs w:val="24"/>
        </w:rPr>
      </w:pPr>
      <w:r w:rsidRPr="009A1A28">
        <w:rPr>
          <w:rFonts w:ascii="Arial" w:hAnsi="Arial" w:cs="Arial"/>
          <w:b/>
          <w:szCs w:val="24"/>
        </w:rPr>
        <w:t>5.1.5</w:t>
      </w:r>
      <w:r w:rsidR="00262F23" w:rsidRPr="00DA7CB0">
        <w:rPr>
          <w:rFonts w:ascii="Arial" w:hAnsi="Arial" w:cs="Arial"/>
          <w:szCs w:val="24"/>
        </w:rPr>
        <w:tab/>
        <w:t xml:space="preserve">Πιστοποιητικό CE για κάθε προσφερόμενο </w:t>
      </w:r>
      <w:r w:rsidR="002E5405" w:rsidRPr="00DA7CB0">
        <w:rPr>
          <w:rFonts w:ascii="Arial" w:hAnsi="Arial" w:cs="Arial"/>
          <w:szCs w:val="24"/>
        </w:rPr>
        <w:t>υλικό από κοινοποιημένο οργανισμό ή πιστοποιητικό του κοινοποιημένου οργανισμού όπου θα δηλώνεται η χορήγηση του δικαιώματος στον κατασκευ</w:t>
      </w:r>
      <w:r w:rsidR="00CA33A6" w:rsidRPr="00DA7CB0">
        <w:rPr>
          <w:rFonts w:ascii="Arial" w:hAnsi="Arial" w:cs="Arial"/>
          <w:szCs w:val="24"/>
        </w:rPr>
        <w:t>α</w:t>
      </w:r>
      <w:r w:rsidR="002E5405" w:rsidRPr="00DA7CB0">
        <w:rPr>
          <w:rFonts w:ascii="Arial" w:hAnsi="Arial" w:cs="Arial"/>
          <w:szCs w:val="24"/>
        </w:rPr>
        <w:t>στή να επιθέτει τη σήμανση CE μαζί με τον τετραψήφιο αριθμό του</w:t>
      </w:r>
      <w:r w:rsidRPr="00DA7CB0">
        <w:rPr>
          <w:rFonts w:ascii="Arial" w:hAnsi="Arial" w:cs="Arial"/>
          <w:szCs w:val="24"/>
        </w:rPr>
        <w:t>,</w:t>
      </w:r>
      <w:r w:rsidR="002E5405" w:rsidRPr="00DA7CB0">
        <w:rPr>
          <w:rFonts w:ascii="Arial" w:hAnsi="Arial" w:cs="Arial"/>
          <w:szCs w:val="24"/>
        </w:rPr>
        <w:t xml:space="preserve"> επί </w:t>
      </w:r>
      <w:r w:rsidRPr="00DA7CB0">
        <w:rPr>
          <w:rFonts w:ascii="Arial" w:hAnsi="Arial" w:cs="Arial"/>
          <w:szCs w:val="24"/>
        </w:rPr>
        <w:t xml:space="preserve"> των προϊόντων .</w:t>
      </w:r>
    </w:p>
    <w:p w14:paraId="259CC22C" w14:textId="77777777" w:rsidR="00B3330C" w:rsidRPr="002E5405" w:rsidRDefault="00B3330C" w:rsidP="00DA7CB0">
      <w:pPr>
        <w:spacing w:line="240" w:lineRule="atLeast"/>
        <w:ind w:firstLine="1418"/>
        <w:jc w:val="both"/>
        <w:rPr>
          <w:rFonts w:ascii="Arial" w:hAnsi="Arial" w:cs="Arial"/>
          <w:szCs w:val="24"/>
        </w:rPr>
      </w:pPr>
    </w:p>
    <w:p w14:paraId="09D1DCFE" w14:textId="77777777" w:rsidR="000D6512" w:rsidRDefault="000D6512" w:rsidP="00DA7CB0">
      <w:pPr>
        <w:spacing w:line="240" w:lineRule="atLeast"/>
        <w:ind w:firstLine="1418"/>
        <w:jc w:val="both"/>
        <w:rPr>
          <w:rFonts w:ascii="Arial" w:hAnsi="Arial" w:cs="Arial"/>
          <w:szCs w:val="24"/>
        </w:rPr>
      </w:pPr>
      <w:r w:rsidRPr="009A1A28">
        <w:rPr>
          <w:rFonts w:ascii="Arial" w:hAnsi="Arial" w:cs="Arial"/>
          <w:b/>
          <w:szCs w:val="24"/>
        </w:rPr>
        <w:t>5.1.</w:t>
      </w:r>
      <w:r w:rsidR="00486C32" w:rsidRPr="009A1A28">
        <w:rPr>
          <w:rFonts w:ascii="Arial" w:hAnsi="Arial" w:cs="Arial"/>
          <w:b/>
          <w:szCs w:val="24"/>
        </w:rPr>
        <w:t>6</w:t>
      </w:r>
      <w:r>
        <w:rPr>
          <w:rFonts w:ascii="Arial" w:hAnsi="Arial" w:cs="Arial"/>
          <w:szCs w:val="24"/>
        </w:rPr>
        <w:tab/>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w:t>
      </w:r>
    </w:p>
    <w:p w14:paraId="5317A8EE" w14:textId="77777777" w:rsidR="009A1A28" w:rsidRDefault="009A1A28" w:rsidP="00DA7CB0">
      <w:pPr>
        <w:spacing w:line="240" w:lineRule="atLeast"/>
        <w:ind w:firstLine="1418"/>
        <w:jc w:val="both"/>
        <w:rPr>
          <w:rFonts w:ascii="Arial" w:hAnsi="Arial" w:cs="Arial"/>
          <w:szCs w:val="24"/>
        </w:rPr>
      </w:pPr>
    </w:p>
    <w:p w14:paraId="4DB89631" w14:textId="77777777" w:rsidR="00B3330C" w:rsidRDefault="00B3330C" w:rsidP="00DA7CB0">
      <w:pPr>
        <w:spacing w:line="240" w:lineRule="atLeast"/>
        <w:ind w:firstLine="1418"/>
        <w:jc w:val="both"/>
        <w:rPr>
          <w:rFonts w:ascii="Arial" w:hAnsi="Arial" w:cs="Arial"/>
          <w:szCs w:val="24"/>
        </w:rPr>
      </w:pPr>
      <w:r w:rsidRPr="009A1A28">
        <w:rPr>
          <w:rFonts w:ascii="Arial" w:hAnsi="Arial" w:cs="Arial"/>
          <w:b/>
          <w:szCs w:val="24"/>
        </w:rPr>
        <w:t>5.1.7</w:t>
      </w:r>
      <w:r>
        <w:rPr>
          <w:rFonts w:ascii="Arial" w:hAnsi="Arial" w:cs="Arial"/>
          <w:szCs w:val="24"/>
        </w:rPr>
        <w:tab/>
      </w:r>
      <w:r w:rsidRPr="00B3330C">
        <w:rPr>
          <w:rFonts w:ascii="Arial" w:hAnsi="Arial" w:cs="Arial"/>
          <w:szCs w:val="24"/>
        </w:rPr>
        <w:t xml:space="preserve">Οι προσφέροντες πρέπει απαραίτητα να δηλώσουν με την προσφορά τους ότι διαθέτουν ανά πάσα στιγμή του 24ώρου (συμπεριλαμβανομένων των αργιών και εορτών) </w:t>
      </w:r>
      <w:r w:rsidRPr="009A1A28">
        <w:rPr>
          <w:rFonts w:ascii="Arial" w:hAnsi="Arial" w:cs="Arial"/>
          <w:szCs w:val="24"/>
        </w:rPr>
        <w:t xml:space="preserve">καθ’ όλο το χρονικό διάστημα λειτουργίας κάθε </w:t>
      </w:r>
      <w:proofErr w:type="spellStart"/>
      <w:r w:rsidRPr="009A1A28">
        <w:rPr>
          <w:rFonts w:ascii="Arial" w:hAnsi="Arial" w:cs="Arial"/>
          <w:szCs w:val="24"/>
        </w:rPr>
        <w:t>εμφυτευθείσας</w:t>
      </w:r>
      <w:proofErr w:type="spellEnd"/>
      <w:r w:rsidRPr="009A1A28">
        <w:rPr>
          <w:rFonts w:ascii="Arial" w:hAnsi="Arial" w:cs="Arial"/>
          <w:szCs w:val="24"/>
        </w:rPr>
        <w:t xml:space="preserve"> συσκευής σε ασθενή,</w:t>
      </w:r>
      <w:r w:rsidRPr="00B3330C">
        <w:rPr>
          <w:rFonts w:ascii="Arial" w:hAnsi="Arial" w:cs="Arial"/>
          <w:szCs w:val="24"/>
        </w:rPr>
        <w:t xml:space="preserve"> το εξειδικευμένο προσωπικό και τα απαραίτητα μηχανήματα για τον έλεγχο και ρύθμιση των συσκευών, όποτε τους ζητηθεί από τα καρδιολογικά κέντρα. Οι τεχνικοί που αναλαμβάνουν τους ελέγχους και τις ρυθμίσεις πρέπει να είναι κατάλληλα εκπαιδευμένοι και πιστοποιημένοι από την κατασκευάστρια εταιρία.</w:t>
      </w:r>
    </w:p>
    <w:p w14:paraId="3D66A693" w14:textId="77777777" w:rsidR="009A1A28" w:rsidRDefault="009A1A28" w:rsidP="00DA7CB0">
      <w:pPr>
        <w:spacing w:line="240" w:lineRule="atLeast"/>
        <w:ind w:firstLine="1418"/>
        <w:jc w:val="both"/>
        <w:rPr>
          <w:rFonts w:ascii="Arial" w:hAnsi="Arial" w:cs="Arial"/>
          <w:szCs w:val="24"/>
        </w:rPr>
      </w:pPr>
    </w:p>
    <w:p w14:paraId="261127E6" w14:textId="77777777" w:rsidR="00B3330C" w:rsidRDefault="00B3330C" w:rsidP="00DA7CB0">
      <w:pPr>
        <w:spacing w:line="240" w:lineRule="atLeast"/>
        <w:ind w:firstLine="1418"/>
        <w:jc w:val="both"/>
        <w:rPr>
          <w:rFonts w:ascii="Arial" w:hAnsi="Arial" w:cs="Arial"/>
          <w:szCs w:val="24"/>
        </w:rPr>
      </w:pPr>
      <w:r w:rsidRPr="009A1A28">
        <w:rPr>
          <w:rFonts w:ascii="Arial" w:hAnsi="Arial" w:cs="Arial"/>
          <w:b/>
          <w:szCs w:val="24"/>
        </w:rPr>
        <w:lastRenderedPageBreak/>
        <w:t>5.1.8</w:t>
      </w:r>
      <w:r>
        <w:rPr>
          <w:rFonts w:ascii="Arial" w:hAnsi="Arial" w:cs="Arial"/>
          <w:szCs w:val="24"/>
        </w:rPr>
        <w:tab/>
      </w:r>
      <w:r w:rsidRPr="00B3330C">
        <w:rPr>
          <w:rFonts w:ascii="Arial" w:hAnsi="Arial" w:cs="Arial"/>
          <w:szCs w:val="24"/>
        </w:rPr>
        <w:t>Ο κατασκευαστικός οίκος μέσω των προσφερόντων να</w:t>
      </w:r>
      <w:r>
        <w:rPr>
          <w:rFonts w:ascii="Arial" w:hAnsi="Arial" w:cs="Arial"/>
          <w:szCs w:val="24"/>
        </w:rPr>
        <w:t xml:space="preserve"> </w:t>
      </w:r>
      <w:r w:rsidRPr="00B3330C">
        <w:rPr>
          <w:rFonts w:ascii="Arial" w:hAnsi="Arial" w:cs="Arial"/>
          <w:szCs w:val="24"/>
        </w:rPr>
        <w:t xml:space="preserve">διαβεβαιώσει ότι το εξειδικευμένο προσωπικό και υλικοτεχνική υποδομή για τον έλεγχο των συσκευών θα είναι διαθέσιμα για την </w:t>
      </w:r>
      <w:proofErr w:type="spellStart"/>
      <w:r w:rsidRPr="00B3330C">
        <w:rPr>
          <w:rFonts w:ascii="Arial" w:hAnsi="Arial" w:cs="Arial"/>
          <w:szCs w:val="24"/>
        </w:rPr>
        <w:t>προβλεπομένη</w:t>
      </w:r>
      <w:proofErr w:type="spellEnd"/>
      <w:r w:rsidRPr="00B3330C">
        <w:rPr>
          <w:rFonts w:ascii="Arial" w:hAnsi="Arial" w:cs="Arial"/>
          <w:szCs w:val="24"/>
        </w:rPr>
        <w:t xml:space="preserve"> διάρκεια ζωής τους.</w:t>
      </w:r>
    </w:p>
    <w:p w14:paraId="7B347BDE" w14:textId="77777777" w:rsidR="000D6512" w:rsidRDefault="000D6512">
      <w:pPr>
        <w:tabs>
          <w:tab w:val="left" w:pos="1134"/>
          <w:tab w:val="left" w:pos="5103"/>
        </w:tabs>
        <w:spacing w:after="120"/>
        <w:jc w:val="both"/>
        <w:rPr>
          <w:rFonts w:ascii="Arial" w:hAnsi="Arial" w:cs="Arial"/>
          <w:szCs w:val="24"/>
        </w:rPr>
      </w:pPr>
    </w:p>
    <w:p w14:paraId="2780E145" w14:textId="77777777" w:rsidR="000D6512" w:rsidRDefault="00DA7CB0" w:rsidP="00DA7CB0">
      <w:pPr>
        <w:pStyle w:val="Standard"/>
        <w:spacing w:before="240"/>
        <w:jc w:val="both"/>
        <w:rPr>
          <w:rFonts w:ascii="Arial" w:hAnsi="Arial" w:cs="Arial"/>
          <w:b/>
        </w:rPr>
      </w:pPr>
      <w:r w:rsidRPr="00DA7CB0">
        <w:rPr>
          <w:rFonts w:ascii="Arial" w:hAnsi="Arial" w:cs="Arial"/>
          <w:b/>
        </w:rPr>
        <w:tab/>
      </w:r>
      <w:r w:rsidR="000D6512" w:rsidRPr="00DA7CB0">
        <w:rPr>
          <w:rFonts w:ascii="Arial" w:hAnsi="Arial" w:cs="Arial"/>
          <w:b/>
        </w:rPr>
        <w:t>5.2</w:t>
      </w:r>
      <w:r w:rsidR="000D6512" w:rsidRPr="00DA7CB0">
        <w:rPr>
          <w:rFonts w:ascii="Arial" w:hAnsi="Arial" w:cs="Arial"/>
          <w:b/>
        </w:rPr>
        <w:tab/>
        <w:t>Επιθεωρήσεις / Δοκιμές</w:t>
      </w:r>
    </w:p>
    <w:p w14:paraId="164EE405" w14:textId="77777777" w:rsidR="009A1A28" w:rsidRPr="00DA7CB0" w:rsidRDefault="009A1A28" w:rsidP="00DA7CB0">
      <w:pPr>
        <w:pStyle w:val="Standard"/>
        <w:spacing w:before="240"/>
        <w:jc w:val="both"/>
        <w:rPr>
          <w:rFonts w:ascii="Arial" w:hAnsi="Arial" w:cs="Arial"/>
          <w:b/>
        </w:rPr>
      </w:pPr>
    </w:p>
    <w:p w14:paraId="6B8E4006" w14:textId="77777777" w:rsidR="009263A8" w:rsidRPr="00DA7CB0" w:rsidRDefault="000D6512" w:rsidP="00DA7CB0">
      <w:pPr>
        <w:spacing w:line="240" w:lineRule="atLeast"/>
        <w:ind w:firstLine="1418"/>
        <w:jc w:val="both"/>
        <w:rPr>
          <w:rFonts w:ascii="Arial" w:hAnsi="Arial" w:cs="Arial"/>
          <w:szCs w:val="24"/>
        </w:rPr>
      </w:pPr>
      <w:r w:rsidRPr="009A1A28">
        <w:rPr>
          <w:rFonts w:ascii="Arial" w:hAnsi="Arial" w:cs="Arial"/>
          <w:b/>
          <w:szCs w:val="24"/>
        </w:rPr>
        <w:t>5.2.1</w:t>
      </w:r>
      <w:r w:rsidRPr="00DA7CB0">
        <w:rPr>
          <w:rFonts w:ascii="Arial" w:hAnsi="Arial" w:cs="Arial"/>
          <w:szCs w:val="24"/>
        </w:rPr>
        <w:tab/>
        <w:t xml:space="preserve">Τα υπό προμήθεια είδη θα πρέπει να αξιολογηθούν κατά την διαδικασία του διαγωνισμού. </w:t>
      </w:r>
      <w:r w:rsidR="00DA7CB0" w:rsidRPr="00DA7CB0">
        <w:rPr>
          <w:rFonts w:ascii="Arial" w:hAnsi="Arial" w:cs="Arial"/>
          <w:szCs w:val="24"/>
        </w:rPr>
        <w:t>Αποστολή δείγματος δεν απαιτείται κατά την υποβολή της προσφοράς.</w:t>
      </w:r>
    </w:p>
    <w:p w14:paraId="4B3B0676" w14:textId="77777777" w:rsidR="001170DD" w:rsidRPr="00DA7CB0" w:rsidRDefault="000679A0" w:rsidP="00DA7CB0">
      <w:pPr>
        <w:spacing w:line="240" w:lineRule="atLeast"/>
        <w:ind w:firstLine="1418"/>
        <w:jc w:val="both"/>
        <w:rPr>
          <w:rFonts w:ascii="Arial" w:hAnsi="Arial" w:cs="Arial"/>
          <w:szCs w:val="24"/>
        </w:rPr>
      </w:pPr>
      <w:r w:rsidRPr="009A1A28">
        <w:rPr>
          <w:rFonts w:ascii="Arial" w:hAnsi="Arial" w:cs="Arial"/>
          <w:b/>
          <w:szCs w:val="24"/>
        </w:rPr>
        <w:t>5.2.</w:t>
      </w:r>
      <w:r w:rsidR="00DA7CB0" w:rsidRPr="009A1A28">
        <w:rPr>
          <w:rFonts w:ascii="Arial" w:hAnsi="Arial" w:cs="Arial"/>
          <w:b/>
          <w:szCs w:val="24"/>
        </w:rPr>
        <w:t>2</w:t>
      </w:r>
      <w:r w:rsidRPr="00DA7CB0">
        <w:rPr>
          <w:rFonts w:ascii="Arial" w:hAnsi="Arial" w:cs="Arial"/>
          <w:szCs w:val="24"/>
        </w:rPr>
        <w:tab/>
        <w:t xml:space="preserve">Η επιτροπή αξιολόγησης </w:t>
      </w:r>
      <w:r w:rsidR="00C93C0B" w:rsidRPr="00DA7CB0">
        <w:rPr>
          <w:rFonts w:ascii="Arial" w:hAnsi="Arial" w:cs="Arial"/>
          <w:szCs w:val="24"/>
        </w:rPr>
        <w:t>μπορεί να ζητήσει την κατάθεση δ</w:t>
      </w:r>
      <w:r w:rsidR="000F1C3B" w:rsidRPr="00DA7CB0">
        <w:rPr>
          <w:rFonts w:ascii="Arial" w:hAnsi="Arial" w:cs="Arial"/>
          <w:szCs w:val="24"/>
        </w:rPr>
        <w:t>είγματος για οποιοδήποτε υλικό.</w:t>
      </w:r>
      <w:r w:rsidR="00C93C0B" w:rsidRPr="00DA7CB0">
        <w:rPr>
          <w:rFonts w:ascii="Arial" w:hAnsi="Arial" w:cs="Arial"/>
          <w:szCs w:val="24"/>
        </w:rPr>
        <w:t xml:space="preserve"> </w:t>
      </w:r>
      <w:r w:rsidR="001170DD" w:rsidRPr="00DA7CB0">
        <w:rPr>
          <w:rFonts w:ascii="Arial" w:hAnsi="Arial" w:cs="Arial"/>
          <w:szCs w:val="24"/>
        </w:rPr>
        <w:t xml:space="preserve">  </w:t>
      </w:r>
    </w:p>
    <w:p w14:paraId="3273C671" w14:textId="77777777" w:rsidR="000D6512" w:rsidRDefault="000D6512">
      <w:pPr>
        <w:pStyle w:val="Standard"/>
        <w:tabs>
          <w:tab w:val="left" w:pos="1701"/>
        </w:tabs>
        <w:spacing w:before="240"/>
        <w:rPr>
          <w:rFonts w:ascii="Arial" w:eastAsia="HiddenHorzOCR" w:hAnsi="Arial" w:cs="Arial"/>
          <w:b/>
        </w:rPr>
      </w:pPr>
      <w:r w:rsidRPr="00D20943">
        <w:rPr>
          <w:rFonts w:ascii="Arial" w:eastAsia="HiddenHorzOCR" w:hAnsi="Arial" w:cs="Arial"/>
          <w:b/>
        </w:rPr>
        <w:t>6</w:t>
      </w:r>
      <w:r w:rsidR="00DA7CB0">
        <w:rPr>
          <w:rFonts w:ascii="Arial" w:eastAsia="HiddenHorzOCR" w:hAnsi="Arial" w:cs="Arial"/>
        </w:rPr>
        <w:t xml:space="preserve">.       </w:t>
      </w:r>
      <w:r>
        <w:rPr>
          <w:rFonts w:ascii="Arial" w:eastAsia="HiddenHorzOCR" w:hAnsi="Arial" w:cs="Arial"/>
          <w:b/>
        </w:rPr>
        <w:t xml:space="preserve">ΛΟΙΠΕΣ ΑΠΑΙΤΗΣΕΙΣ </w:t>
      </w:r>
    </w:p>
    <w:p w14:paraId="1E90B445" w14:textId="77777777" w:rsidR="000D6512" w:rsidRDefault="000D6512">
      <w:pPr>
        <w:pStyle w:val="Standard"/>
        <w:tabs>
          <w:tab w:val="left" w:pos="1701"/>
        </w:tabs>
        <w:spacing w:before="240"/>
        <w:ind w:left="1134" w:hanging="1134"/>
        <w:rPr>
          <w:rFonts w:ascii="Arial" w:eastAsia="HiddenHorzOCR" w:hAnsi="Arial" w:cs="Arial"/>
        </w:rPr>
      </w:pPr>
    </w:p>
    <w:p w14:paraId="30607F07" w14:textId="77777777" w:rsidR="009D4834" w:rsidRDefault="009A1A28">
      <w:pPr>
        <w:pStyle w:val="a7"/>
        <w:tabs>
          <w:tab w:val="left" w:pos="709"/>
          <w:tab w:val="left" w:pos="1077"/>
        </w:tabs>
        <w:spacing w:after="0" w:line="240" w:lineRule="atLeast"/>
        <w:jc w:val="both"/>
        <w:rPr>
          <w:rFonts w:ascii="Arial" w:hAnsi="Arial" w:cs="Arial"/>
        </w:rPr>
      </w:pPr>
      <w:r>
        <w:rPr>
          <w:rFonts w:ascii="Arial" w:hAnsi="Arial" w:cs="Arial"/>
          <w:b/>
          <w:lang w:val="el-GR"/>
        </w:rPr>
        <w:tab/>
      </w:r>
      <w:r w:rsidR="000D6512" w:rsidRPr="00D20943">
        <w:rPr>
          <w:rFonts w:ascii="Arial" w:hAnsi="Arial" w:cs="Arial"/>
          <w:b/>
        </w:rPr>
        <w:t>6.1</w:t>
      </w:r>
      <w:r w:rsidR="000D6512" w:rsidRPr="00524E03">
        <w:rPr>
          <w:rFonts w:ascii="Arial" w:hAnsi="Arial" w:cs="Arial"/>
        </w:rPr>
        <w:tab/>
      </w:r>
      <w:r w:rsidR="000D6512">
        <w:tab/>
      </w:r>
      <w:r w:rsidR="000D6512" w:rsidRPr="00524E03">
        <w:rPr>
          <w:rFonts w:ascii="Arial" w:hAnsi="Arial" w:cs="Arial"/>
        </w:rPr>
        <w:t>Η διάρκεια</w:t>
      </w:r>
      <w:r w:rsidR="00C75C84" w:rsidRPr="00524E03">
        <w:rPr>
          <w:rFonts w:ascii="Arial" w:hAnsi="Arial" w:cs="Arial"/>
        </w:rPr>
        <w:t xml:space="preserve"> ζωής</w:t>
      </w:r>
      <w:r w:rsidR="00E23674">
        <w:rPr>
          <w:rFonts w:ascii="Arial" w:hAnsi="Arial" w:cs="Arial"/>
          <w:lang w:val="el-GR"/>
        </w:rPr>
        <w:t xml:space="preserve"> ( από την ημερομηνία παραγωγής </w:t>
      </w:r>
      <w:proofErr w:type="spellStart"/>
      <w:r w:rsidR="00E23674">
        <w:rPr>
          <w:rFonts w:ascii="Arial" w:hAnsi="Arial" w:cs="Arial"/>
          <w:lang w:val="el-GR"/>
        </w:rPr>
        <w:t>εώς</w:t>
      </w:r>
      <w:proofErr w:type="spellEnd"/>
      <w:r w:rsidR="00E23674">
        <w:rPr>
          <w:rFonts w:ascii="Arial" w:hAnsi="Arial" w:cs="Arial"/>
          <w:lang w:val="el-GR"/>
        </w:rPr>
        <w:t xml:space="preserve"> την ημερομηνία λήξης</w:t>
      </w:r>
      <w:r w:rsidR="00B92F5E" w:rsidRPr="00B92F5E">
        <w:rPr>
          <w:rFonts w:ascii="Arial" w:hAnsi="Arial" w:cs="Arial"/>
          <w:lang w:val="el-GR"/>
        </w:rPr>
        <w:t xml:space="preserve"> </w:t>
      </w:r>
      <w:r w:rsidR="00B92F5E">
        <w:rPr>
          <w:rFonts w:ascii="Arial" w:hAnsi="Arial" w:cs="Arial"/>
          <w:lang w:val="el-GR"/>
        </w:rPr>
        <w:t>της αποστείρωσης</w:t>
      </w:r>
      <w:r w:rsidR="00E23674">
        <w:rPr>
          <w:rFonts w:ascii="Arial" w:hAnsi="Arial" w:cs="Arial"/>
          <w:lang w:val="el-GR"/>
        </w:rPr>
        <w:t xml:space="preserve">) </w:t>
      </w:r>
      <w:r w:rsidR="00C75C84" w:rsidRPr="00524E03">
        <w:rPr>
          <w:rFonts w:ascii="Arial" w:hAnsi="Arial" w:cs="Arial"/>
        </w:rPr>
        <w:t xml:space="preserve"> των υπό προμήθεια υλικών</w:t>
      </w:r>
      <w:r w:rsidR="000D6512" w:rsidRPr="00524E03">
        <w:rPr>
          <w:rFonts w:ascii="Arial" w:hAnsi="Arial" w:cs="Arial"/>
        </w:rPr>
        <w:t xml:space="preserve"> να είναι τουλάχιστον </w:t>
      </w:r>
      <w:r w:rsidR="00676D59">
        <w:rPr>
          <w:rFonts w:ascii="Arial" w:hAnsi="Arial" w:cs="Arial"/>
          <w:lang w:val="el-GR"/>
        </w:rPr>
        <w:t>12</w:t>
      </w:r>
      <w:r w:rsidR="000D6512" w:rsidRPr="00524E03">
        <w:rPr>
          <w:rFonts w:ascii="Arial" w:hAnsi="Arial" w:cs="Arial"/>
        </w:rPr>
        <w:t xml:space="preserve"> μήνες</w:t>
      </w:r>
      <w:r w:rsidR="00993C56">
        <w:rPr>
          <w:rFonts w:ascii="Arial" w:hAnsi="Arial" w:cs="Arial"/>
          <w:lang w:val="el-GR"/>
        </w:rPr>
        <w:t>.</w:t>
      </w:r>
      <w:r w:rsidR="00524E03" w:rsidRPr="00524E03">
        <w:rPr>
          <w:rFonts w:ascii="Arial" w:hAnsi="Arial" w:cs="Arial"/>
        </w:rPr>
        <w:t xml:space="preserve"> </w:t>
      </w:r>
      <w:r w:rsidR="00224282">
        <w:rPr>
          <w:rFonts w:ascii="Arial" w:hAnsi="Arial" w:cs="Arial"/>
          <w:lang w:val="el-GR"/>
        </w:rPr>
        <w:t>Μ</w:t>
      </w:r>
      <w:proofErr w:type="spellStart"/>
      <w:r w:rsidR="00224282" w:rsidRPr="00524E03">
        <w:rPr>
          <w:rFonts w:ascii="Arial" w:hAnsi="Arial" w:cs="Arial"/>
        </w:rPr>
        <w:t>ικρότερη</w:t>
      </w:r>
      <w:proofErr w:type="spellEnd"/>
      <w:r w:rsidR="00524E03" w:rsidRPr="00524E03">
        <w:rPr>
          <w:rFonts w:ascii="Arial" w:hAnsi="Arial" w:cs="Arial"/>
        </w:rPr>
        <w:t xml:space="preserve"> διάρκεια ζωής </w:t>
      </w:r>
      <w:r w:rsidR="00524E03">
        <w:rPr>
          <w:rFonts w:ascii="Arial" w:hAnsi="Arial" w:cs="Arial"/>
          <w:lang w:val="el-GR"/>
        </w:rPr>
        <w:t>ε</w:t>
      </w:r>
      <w:proofErr w:type="spellStart"/>
      <w:r w:rsidR="00524E03">
        <w:rPr>
          <w:rFonts w:ascii="Arial" w:hAnsi="Arial" w:cs="Arial"/>
        </w:rPr>
        <w:t>ίναι</w:t>
      </w:r>
      <w:proofErr w:type="spellEnd"/>
      <w:r w:rsidR="00524E03">
        <w:rPr>
          <w:rFonts w:ascii="Arial" w:hAnsi="Arial" w:cs="Arial"/>
        </w:rPr>
        <w:t xml:space="preserve"> δυνατόν να γίνει αποδεκτή</w:t>
      </w:r>
      <w:r w:rsidR="00993C56">
        <w:rPr>
          <w:rFonts w:ascii="Arial" w:hAnsi="Arial" w:cs="Arial"/>
          <w:lang w:val="el-GR"/>
        </w:rPr>
        <w:t xml:space="preserve"> </w:t>
      </w:r>
      <w:r w:rsidR="00524E03" w:rsidRPr="00524E03">
        <w:rPr>
          <w:rFonts w:ascii="Arial" w:hAnsi="Arial" w:cs="Arial"/>
        </w:rPr>
        <w:t>εφόσον αποδεδειγμένα η απ</w:t>
      </w:r>
      <w:r w:rsidR="00524E03">
        <w:rPr>
          <w:rFonts w:ascii="Arial" w:hAnsi="Arial" w:cs="Arial"/>
        </w:rPr>
        <w:t>αιτούμενη δεν μπορεί να τηρηθεί</w:t>
      </w:r>
      <w:r w:rsidR="00524E03">
        <w:rPr>
          <w:rFonts w:ascii="Arial" w:hAnsi="Arial" w:cs="Arial"/>
          <w:lang w:val="el-GR"/>
        </w:rPr>
        <w:t>.</w:t>
      </w:r>
      <w:r w:rsidR="000D6512" w:rsidRPr="00524E03">
        <w:rPr>
          <w:rFonts w:ascii="Arial" w:hAnsi="Arial" w:cs="Arial"/>
        </w:rPr>
        <w:t xml:space="preserve"> Τα προϊόντα που θα προσκομισθούν να έχουν υπόλοιπο διάρκειας ζωής και αποστείρωσης ίση ή μεγαλύτερη από τα 8/10 (οκτώ δέκατα) του προαναφερθέντος συνολικού χρόνου.</w:t>
      </w:r>
    </w:p>
    <w:p w14:paraId="00F5FFB8" w14:textId="77777777" w:rsidR="000D6512" w:rsidRPr="00524E03" w:rsidRDefault="00524E03">
      <w:pPr>
        <w:pStyle w:val="a7"/>
        <w:tabs>
          <w:tab w:val="left" w:pos="709"/>
          <w:tab w:val="left" w:pos="1077"/>
        </w:tabs>
        <w:spacing w:after="0" w:line="240" w:lineRule="atLeast"/>
        <w:jc w:val="both"/>
        <w:rPr>
          <w:rFonts w:ascii="Arial" w:hAnsi="Arial" w:cs="Arial"/>
        </w:rPr>
      </w:pPr>
      <w:r w:rsidRPr="00524E03">
        <w:rPr>
          <w:rFonts w:ascii="Arial" w:hAnsi="Arial" w:cs="Arial"/>
        </w:rPr>
        <w:t xml:space="preserve"> </w:t>
      </w:r>
    </w:p>
    <w:p w14:paraId="785FF6F4" w14:textId="77777777" w:rsidR="000D6512" w:rsidRPr="009A1A28" w:rsidRDefault="009A1A28" w:rsidP="009A1A28">
      <w:pPr>
        <w:pStyle w:val="a7"/>
        <w:tabs>
          <w:tab w:val="left" w:pos="709"/>
          <w:tab w:val="left" w:pos="1077"/>
        </w:tabs>
        <w:spacing w:after="0" w:line="240" w:lineRule="atLeast"/>
        <w:jc w:val="both"/>
        <w:rPr>
          <w:rFonts w:ascii="Arial" w:hAnsi="Arial" w:cs="Arial"/>
        </w:rPr>
      </w:pPr>
      <w:r>
        <w:rPr>
          <w:rFonts w:ascii="Arial" w:hAnsi="Arial" w:cs="Arial"/>
          <w:b/>
        </w:rPr>
        <w:tab/>
      </w:r>
      <w:r w:rsidR="000D6512" w:rsidRPr="009A1A28">
        <w:rPr>
          <w:rFonts w:ascii="Arial" w:hAnsi="Arial" w:cs="Arial"/>
          <w:b/>
        </w:rPr>
        <w:t>6.2</w:t>
      </w:r>
      <w:r w:rsidR="000D6512" w:rsidRPr="009A1A28">
        <w:rPr>
          <w:rFonts w:ascii="Arial" w:hAnsi="Arial" w:cs="Arial"/>
          <w:b/>
        </w:rPr>
        <w:tab/>
      </w:r>
      <w:r>
        <w:rPr>
          <w:rFonts w:ascii="Arial" w:hAnsi="Arial" w:cs="Arial"/>
          <w:lang w:val="el-GR"/>
        </w:rPr>
        <w:t xml:space="preserve">     </w:t>
      </w:r>
      <w:r w:rsidR="000D6512" w:rsidRPr="009A1A28">
        <w:rPr>
          <w:rFonts w:ascii="Arial" w:hAnsi="Arial" w:cs="Arial"/>
        </w:rPr>
        <w:t xml:space="preserve">Σε περίπτωση που παρατηρηθεί αλλοίωση του προϊόντος πριν τη λήξη του χρονικού ορίου χρήσης του η οποία αποδεδειγμένα δεν οφείλεται σε κακή συντήρηση (σύμφωνα με τις οδηγίες του κατασκευαστή για τις συνθήκες φύλαξης), ο προμηθευτής είναι υποχρεωμένος να αντικαταστήσει όλη την αλλοιωμένη ποσότητα με νέας παραγωγής υλικά της ίδιας κατασκευάστριας εταιρείας που θα πληρούν τους όρους της παρούσης προδιαγραφής, μέσα σε 15 ημέρες από την έγγραφη ειδοποίησή του. </w:t>
      </w:r>
    </w:p>
    <w:p w14:paraId="1491E8EE" w14:textId="77777777" w:rsidR="000D6512" w:rsidRPr="009A1A28" w:rsidRDefault="00DA7CB0" w:rsidP="009A1A28">
      <w:pPr>
        <w:pStyle w:val="a7"/>
        <w:tabs>
          <w:tab w:val="left" w:pos="709"/>
          <w:tab w:val="left" w:pos="1077"/>
        </w:tabs>
        <w:spacing w:after="0" w:line="240" w:lineRule="atLeast"/>
        <w:jc w:val="both"/>
        <w:rPr>
          <w:rFonts w:ascii="Arial" w:hAnsi="Arial" w:cs="Arial"/>
        </w:rPr>
      </w:pPr>
      <w:r w:rsidRPr="009A1A28">
        <w:rPr>
          <w:rFonts w:ascii="Arial" w:hAnsi="Arial" w:cs="Arial"/>
        </w:rPr>
        <w:tab/>
      </w:r>
    </w:p>
    <w:p w14:paraId="3CA19BE6" w14:textId="77777777" w:rsidR="000D6512" w:rsidRPr="00D106B7" w:rsidRDefault="00DA7CB0">
      <w:pPr>
        <w:pStyle w:val="aa"/>
        <w:tabs>
          <w:tab w:val="left" w:pos="709"/>
        </w:tabs>
        <w:spacing w:line="240" w:lineRule="atLeast"/>
        <w:jc w:val="both"/>
        <w:rPr>
          <w:rFonts w:ascii="Arial" w:hAnsi="Arial" w:cs="Arial"/>
          <w:color w:val="000000"/>
          <w:sz w:val="24"/>
          <w:szCs w:val="24"/>
        </w:rPr>
      </w:pPr>
      <w:r>
        <w:rPr>
          <w:rFonts w:ascii="Arial" w:hAnsi="Arial" w:cs="Arial"/>
          <w:b/>
          <w:color w:val="000000"/>
          <w:sz w:val="24"/>
          <w:szCs w:val="24"/>
        </w:rPr>
        <w:tab/>
      </w:r>
      <w:r w:rsidR="000D6512" w:rsidRPr="00D20943">
        <w:rPr>
          <w:rFonts w:ascii="Arial" w:hAnsi="Arial" w:cs="Arial"/>
          <w:b/>
          <w:color w:val="000000"/>
          <w:sz w:val="24"/>
          <w:szCs w:val="24"/>
        </w:rPr>
        <w:t>6.3</w:t>
      </w:r>
      <w:r w:rsidR="000D6512">
        <w:rPr>
          <w:rFonts w:ascii="Arial" w:hAnsi="Arial" w:cs="Arial"/>
          <w:color w:val="000000"/>
          <w:sz w:val="24"/>
          <w:szCs w:val="24"/>
        </w:rPr>
        <w:tab/>
      </w:r>
      <w:r w:rsidR="000D6512" w:rsidRPr="00D106B7">
        <w:rPr>
          <w:rFonts w:ascii="Arial" w:hAnsi="Arial" w:cs="Arial"/>
          <w:color w:val="000000"/>
          <w:sz w:val="24"/>
          <w:szCs w:val="24"/>
        </w:rPr>
        <w:t>Η μεταφορά και παράδοση των υπό προμήθεια υλικών θα πραγματοποιηθεί με ευθύνη και δαπάνη του προμηθευτή στην έδρα της μονάδας που έχει καθοριστεί να παραδοθούν τα υλικά, θα συνοδεύονται δε από τα πιστοποιητικά της παραγράφου 5.1.</w:t>
      </w:r>
    </w:p>
    <w:p w14:paraId="1EE68B31" w14:textId="77777777" w:rsidR="000D6512" w:rsidRPr="00D106B7" w:rsidRDefault="000D6512">
      <w:pPr>
        <w:pStyle w:val="aa"/>
        <w:tabs>
          <w:tab w:val="left" w:pos="709"/>
        </w:tabs>
        <w:spacing w:line="240" w:lineRule="atLeast"/>
        <w:jc w:val="both"/>
      </w:pPr>
    </w:p>
    <w:p w14:paraId="0D7698F7" w14:textId="77777777" w:rsidR="000D6512" w:rsidRPr="00D106B7" w:rsidRDefault="00DA7CB0">
      <w:pPr>
        <w:tabs>
          <w:tab w:val="left" w:pos="709"/>
          <w:tab w:val="left" w:pos="1105"/>
        </w:tabs>
        <w:spacing w:before="240" w:line="240" w:lineRule="atLeast"/>
        <w:jc w:val="both"/>
        <w:rPr>
          <w:rFonts w:ascii="Arial" w:hAnsi="Arial" w:cs="Arial"/>
          <w:color w:val="000000"/>
          <w:szCs w:val="24"/>
        </w:rPr>
      </w:pPr>
      <w:r>
        <w:rPr>
          <w:rFonts w:ascii="Arial" w:hAnsi="Arial" w:cs="Arial"/>
          <w:b/>
          <w:color w:val="000000"/>
          <w:szCs w:val="24"/>
        </w:rPr>
        <w:tab/>
      </w:r>
      <w:r w:rsidR="000D6512" w:rsidRPr="00D106B7">
        <w:rPr>
          <w:rFonts w:ascii="Arial" w:hAnsi="Arial" w:cs="Arial"/>
          <w:b/>
          <w:color w:val="000000"/>
          <w:szCs w:val="24"/>
        </w:rPr>
        <w:t>6.4</w:t>
      </w:r>
      <w:r w:rsidR="000D6512" w:rsidRPr="00D106B7">
        <w:rPr>
          <w:rFonts w:ascii="Arial" w:hAnsi="Arial" w:cs="Arial"/>
          <w:color w:val="000000"/>
          <w:szCs w:val="24"/>
        </w:rPr>
        <w:tab/>
      </w:r>
      <w:r w:rsidR="009A1A28">
        <w:rPr>
          <w:rFonts w:ascii="Arial" w:hAnsi="Arial" w:cs="Arial"/>
          <w:color w:val="000000"/>
          <w:szCs w:val="24"/>
        </w:rPr>
        <w:t xml:space="preserve">     </w:t>
      </w:r>
      <w:r w:rsidR="000D6512" w:rsidRPr="00D106B7">
        <w:rPr>
          <w:rFonts w:ascii="Arial" w:hAnsi="Arial" w:cs="Arial"/>
          <w:color w:val="000000"/>
          <w:szCs w:val="24"/>
        </w:rPr>
        <w:t>Ο χρόνος προσκομίσεως και παράδοσης του εν λόγω είδ</w:t>
      </w:r>
      <w:r w:rsidR="00E52F00" w:rsidRPr="00D106B7">
        <w:rPr>
          <w:rFonts w:ascii="Arial" w:hAnsi="Arial" w:cs="Arial"/>
          <w:color w:val="000000"/>
          <w:szCs w:val="24"/>
        </w:rPr>
        <w:t>ους</w:t>
      </w:r>
      <w:r w:rsidR="000D6512" w:rsidRPr="00D106B7">
        <w:rPr>
          <w:rFonts w:ascii="Arial" w:hAnsi="Arial" w:cs="Arial"/>
          <w:color w:val="000000"/>
          <w:szCs w:val="24"/>
        </w:rPr>
        <w:t xml:space="preserve"> εντός </w:t>
      </w:r>
      <w:r w:rsidR="00B92F5E">
        <w:rPr>
          <w:rFonts w:ascii="Arial" w:hAnsi="Arial" w:cs="Arial"/>
          <w:color w:val="000000"/>
          <w:szCs w:val="24"/>
        </w:rPr>
        <w:t>45</w:t>
      </w:r>
      <w:r w:rsidR="000D6512" w:rsidRPr="00D106B7">
        <w:rPr>
          <w:rFonts w:ascii="Arial" w:hAnsi="Arial" w:cs="Arial"/>
          <w:color w:val="000000"/>
          <w:szCs w:val="24"/>
        </w:rPr>
        <w:t xml:space="preserve"> </w:t>
      </w:r>
      <w:r w:rsidR="00B92F5E">
        <w:rPr>
          <w:rFonts w:ascii="Arial" w:hAnsi="Arial" w:cs="Arial"/>
          <w:color w:val="000000"/>
          <w:szCs w:val="24"/>
        </w:rPr>
        <w:t>ημερών</w:t>
      </w:r>
      <w:r w:rsidR="000D6512" w:rsidRPr="00D106B7">
        <w:rPr>
          <w:rFonts w:ascii="Arial" w:hAnsi="Arial" w:cs="Arial"/>
          <w:color w:val="000000"/>
          <w:szCs w:val="24"/>
        </w:rPr>
        <w:t xml:space="preserve"> από την ημερομηνία που θα καθοριστεί από την Υπηρεσία στη Διακήρυξη, στον τόπο που θα υποδείξει η Υπηρεσία.</w:t>
      </w:r>
    </w:p>
    <w:p w14:paraId="19D6FE1F" w14:textId="77777777" w:rsidR="000D6512" w:rsidRPr="00D106B7" w:rsidRDefault="000D6512">
      <w:pPr>
        <w:pStyle w:val="aa"/>
        <w:tabs>
          <w:tab w:val="left" w:pos="709"/>
          <w:tab w:val="left" w:pos="1118"/>
        </w:tabs>
        <w:spacing w:line="240" w:lineRule="atLeast"/>
        <w:jc w:val="both"/>
        <w:rPr>
          <w:rFonts w:ascii="Arial" w:hAnsi="Arial" w:cs="Arial"/>
          <w:color w:val="000000"/>
          <w:sz w:val="24"/>
          <w:szCs w:val="24"/>
        </w:rPr>
      </w:pPr>
    </w:p>
    <w:p w14:paraId="67DF9C30" w14:textId="77777777" w:rsidR="009A1A28" w:rsidRPr="009A1A28" w:rsidRDefault="009A1A28" w:rsidP="009A1A28">
      <w:pPr>
        <w:pStyle w:val="a7"/>
        <w:tabs>
          <w:tab w:val="left" w:pos="709"/>
          <w:tab w:val="left" w:pos="1077"/>
        </w:tabs>
        <w:spacing w:after="0" w:line="240" w:lineRule="atLeast"/>
        <w:jc w:val="both"/>
        <w:rPr>
          <w:rFonts w:ascii="Arial" w:hAnsi="Arial" w:cs="Arial"/>
        </w:rPr>
      </w:pPr>
      <w:r>
        <w:rPr>
          <w:rFonts w:ascii="Arial" w:hAnsi="Arial" w:cs="Arial"/>
          <w:b/>
        </w:rPr>
        <w:tab/>
      </w:r>
      <w:r w:rsidR="009A07D5" w:rsidRPr="00D106B7">
        <w:rPr>
          <w:rFonts w:ascii="Arial" w:hAnsi="Arial" w:cs="Arial"/>
          <w:b/>
        </w:rPr>
        <w:t>6.5</w:t>
      </w:r>
      <w:r w:rsidR="009A07D5" w:rsidRPr="009A1A28">
        <w:rPr>
          <w:rFonts w:ascii="Arial" w:hAnsi="Arial" w:cs="Arial"/>
          <w:b/>
        </w:rPr>
        <w:tab/>
      </w:r>
      <w:r>
        <w:rPr>
          <w:rFonts w:ascii="Arial" w:hAnsi="Arial" w:cs="Arial"/>
          <w:b/>
          <w:lang w:val="el-GR"/>
        </w:rPr>
        <w:t xml:space="preserve">     </w:t>
      </w:r>
      <w:r w:rsidRPr="009A1A28">
        <w:rPr>
          <w:rFonts w:ascii="Arial" w:hAnsi="Arial" w:cs="Arial"/>
        </w:rPr>
        <w:t>Η σύμβαση δεν δεσμεύει την Υπηρεσία για την παραλαβή του υλικού αν διαπιστωθεί ότι αυτό δεν καλύπτει τις προϋποθέσεις που επιβάλλει το ισχύον νομικό πλαίσιο, για το είδος και την κατηγορία του υλικού κατά την παραλαβή του.</w:t>
      </w:r>
    </w:p>
    <w:p w14:paraId="0877CEBC" w14:textId="77777777" w:rsidR="009A07D5" w:rsidRPr="00D106B7" w:rsidRDefault="009A07D5" w:rsidP="009A1A28">
      <w:pPr>
        <w:pStyle w:val="a7"/>
        <w:tabs>
          <w:tab w:val="left" w:pos="709"/>
          <w:tab w:val="left" w:pos="1077"/>
        </w:tabs>
        <w:spacing w:after="0" w:line="240" w:lineRule="atLeast"/>
        <w:jc w:val="both"/>
        <w:rPr>
          <w:rFonts w:ascii="Arial" w:hAnsi="Arial" w:cs="Arial"/>
          <w:b/>
        </w:rPr>
      </w:pPr>
    </w:p>
    <w:p w14:paraId="7742A7FC" w14:textId="77777777" w:rsidR="000D6512" w:rsidRDefault="000D6512">
      <w:pPr>
        <w:pStyle w:val="Standard"/>
        <w:tabs>
          <w:tab w:val="left" w:pos="1701"/>
        </w:tabs>
        <w:spacing w:before="240"/>
        <w:ind w:left="1134" w:hanging="1134"/>
        <w:jc w:val="both"/>
        <w:rPr>
          <w:rFonts w:ascii="Arial" w:hAnsi="Arial" w:cs="Arial"/>
          <w:b/>
        </w:rPr>
      </w:pPr>
      <w:r w:rsidRPr="009D4834">
        <w:rPr>
          <w:rFonts w:ascii="Arial" w:eastAsia="HiddenHorzOCR" w:hAnsi="Arial" w:cs="Arial"/>
          <w:b/>
        </w:rPr>
        <w:t>7</w:t>
      </w:r>
      <w:r w:rsidR="009A1A28">
        <w:rPr>
          <w:rFonts w:ascii="Arial" w:eastAsia="HiddenHorzOCR" w:hAnsi="Arial" w:cs="Arial"/>
        </w:rPr>
        <w:t xml:space="preserve">.       </w:t>
      </w:r>
      <w:r>
        <w:rPr>
          <w:rFonts w:ascii="Arial" w:hAnsi="Arial" w:cs="Arial"/>
          <w:b/>
        </w:rPr>
        <w:t>ΠΕΡΙΕΧΟΜΕΝΟ ΠΡΟΣΦΟΡΑΣ:</w:t>
      </w:r>
    </w:p>
    <w:p w14:paraId="53335666" w14:textId="77777777" w:rsidR="00E702EC" w:rsidRDefault="00E702EC" w:rsidP="00CB09C6">
      <w:pPr>
        <w:pStyle w:val="Standard"/>
        <w:tabs>
          <w:tab w:val="left" w:pos="1701"/>
        </w:tabs>
        <w:jc w:val="both"/>
        <w:rPr>
          <w:rFonts w:ascii="Arial" w:hAnsi="Arial" w:cs="Arial"/>
        </w:rPr>
      </w:pPr>
    </w:p>
    <w:p w14:paraId="7386579A" w14:textId="77777777" w:rsidR="00CB09C6" w:rsidRPr="00FC73EF" w:rsidRDefault="00CB09C6" w:rsidP="00CB09C6">
      <w:pPr>
        <w:pStyle w:val="Standard"/>
        <w:tabs>
          <w:tab w:val="left" w:pos="1701"/>
        </w:tabs>
        <w:jc w:val="both"/>
        <w:rPr>
          <w:rFonts w:ascii="Arial" w:hAnsi="Arial" w:cs="Arial"/>
        </w:rPr>
      </w:pPr>
      <w:r w:rsidRPr="00FC73EF">
        <w:rPr>
          <w:rFonts w:ascii="Arial" w:hAnsi="Arial" w:cs="Arial"/>
          <w:lang w:val="en-US"/>
        </w:rPr>
        <w:t>O</w:t>
      </w:r>
      <w:r w:rsidRPr="00FC73EF">
        <w:rPr>
          <w:rFonts w:ascii="Arial" w:hAnsi="Arial" w:cs="Arial"/>
        </w:rPr>
        <w:t xml:space="preserve"> φάκελος της τεχνικής προσφοράς θα περιλαμβάνει τα ακόλουθα:</w:t>
      </w:r>
    </w:p>
    <w:p w14:paraId="03DB92E7" w14:textId="77777777" w:rsidR="00CB09C6" w:rsidRPr="00FC73EF" w:rsidRDefault="00CB09C6" w:rsidP="00CB09C6">
      <w:pPr>
        <w:pStyle w:val="Standard"/>
        <w:tabs>
          <w:tab w:val="left" w:pos="1701"/>
        </w:tabs>
        <w:jc w:val="both"/>
        <w:rPr>
          <w:rFonts w:ascii="Arial" w:hAnsi="Arial" w:cs="Arial"/>
        </w:rPr>
      </w:pPr>
    </w:p>
    <w:p w14:paraId="199F6763" w14:textId="77777777" w:rsidR="009A1A28" w:rsidRDefault="009A1A28" w:rsidP="009A1A28">
      <w:pPr>
        <w:tabs>
          <w:tab w:val="left" w:pos="709"/>
        </w:tabs>
        <w:jc w:val="both"/>
        <w:rPr>
          <w:rFonts w:ascii="Arial" w:hAnsi="Arial" w:cs="Arial"/>
        </w:rPr>
      </w:pPr>
      <w:r>
        <w:rPr>
          <w:rFonts w:ascii="Arial" w:hAnsi="Arial" w:cs="Arial"/>
          <w:b/>
          <w:bCs/>
          <w:szCs w:val="24"/>
        </w:rPr>
        <w:lastRenderedPageBreak/>
        <w:tab/>
      </w:r>
      <w:r w:rsidR="00CB09C6" w:rsidRPr="00FC73EF">
        <w:rPr>
          <w:rFonts w:ascii="Arial" w:hAnsi="Arial" w:cs="Arial"/>
          <w:b/>
          <w:bCs/>
          <w:szCs w:val="24"/>
        </w:rPr>
        <w:t>7.1</w:t>
      </w:r>
      <w:r w:rsidR="00CB09C6" w:rsidRPr="00FC73EF">
        <w:rPr>
          <w:rFonts w:ascii="Arial" w:hAnsi="Arial" w:cs="Arial"/>
          <w:bCs/>
          <w:szCs w:val="24"/>
        </w:rPr>
        <w:tab/>
      </w:r>
      <w:r>
        <w:rPr>
          <w:rStyle w:val="WW-DefaultParagraphFont"/>
          <w:rFonts w:ascii="Arial" w:hAnsi="Arial" w:cs="Arial"/>
          <w:szCs w:val="24"/>
        </w:rPr>
        <w:t>Φ</w:t>
      </w:r>
      <w:r w:rsidRPr="008F5CDF">
        <w:rPr>
          <w:rStyle w:val="WW-DefaultParagraphFont"/>
          <w:rFonts w:ascii="Arial" w:hAnsi="Arial" w:cs="Arial"/>
          <w:szCs w:val="24"/>
        </w:rPr>
        <w:t xml:space="preserve">ύλλο  Συμμόρφωσης σύμφωνα με το Υπόδειγμα που βρίσκεται αναρτημένο στο φάκελο «ΝΟΜΟΘΕΣΙΑ-ΕΝΤΥΠΑ-ΥΠΟΔΕΙΓΜΑΤΑ» της διαδικτυακής τοποθεσίας </w:t>
      </w:r>
      <w:r w:rsidRPr="006A29EF">
        <w:rPr>
          <w:rFonts w:ascii="Arial" w:hAnsi="Arial" w:cs="Arial"/>
        </w:rPr>
        <w:t>του ΓΕΕΘΑ, για τις Προδιαγραφές Ενόπλων Δυνάμεων (</w:t>
      </w:r>
      <w:hyperlink r:id="rId8" w:history="1">
        <w:r w:rsidRPr="007255CE">
          <w:rPr>
            <w:rStyle w:val="-"/>
            <w:rFonts w:ascii="Arial" w:hAnsi="Arial" w:cs="Arial"/>
          </w:rPr>
          <w:t>http://www.geetha.mil.gr/</w:t>
        </w:r>
      </w:hyperlink>
      <w:r w:rsidRPr="006A29EF">
        <w:rPr>
          <w:rFonts w:ascii="Arial" w:hAnsi="Arial" w:cs="Arial"/>
        </w:rPr>
        <w:t>)</w:t>
      </w:r>
      <w:r>
        <w:rPr>
          <w:rFonts w:ascii="Arial" w:hAnsi="Arial" w:cs="Arial"/>
        </w:rPr>
        <w:t>.</w:t>
      </w:r>
    </w:p>
    <w:p w14:paraId="134DEEAD" w14:textId="77777777" w:rsidR="009A1A28" w:rsidRPr="008F5CDF" w:rsidRDefault="009A1A28" w:rsidP="009A1A28">
      <w:pPr>
        <w:tabs>
          <w:tab w:val="left" w:pos="1134"/>
        </w:tabs>
        <w:jc w:val="both"/>
        <w:rPr>
          <w:rFonts w:ascii="Arial" w:hAnsi="Arial" w:cs="Arial"/>
          <w:szCs w:val="24"/>
          <w:u w:val="single"/>
        </w:rPr>
      </w:pPr>
      <w:r w:rsidRPr="008F5CDF">
        <w:rPr>
          <w:rFonts w:ascii="Arial" w:hAnsi="Arial" w:cs="Arial"/>
          <w:szCs w:val="24"/>
        </w:rPr>
        <w:t>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14:paraId="2FCA0EAF" w14:textId="77777777" w:rsidR="009A1A28" w:rsidRPr="008F5CDF" w:rsidRDefault="009A1A28" w:rsidP="009A1A28">
      <w:pPr>
        <w:tabs>
          <w:tab w:val="left" w:pos="2835"/>
        </w:tabs>
        <w:jc w:val="both"/>
        <w:rPr>
          <w:rFonts w:ascii="Arial" w:hAnsi="Arial" w:cs="Arial"/>
          <w:szCs w:val="24"/>
        </w:rPr>
      </w:pPr>
      <w:r w:rsidRPr="008F5CDF">
        <w:rPr>
          <w:rFonts w:ascii="Arial" w:hAnsi="Arial" w:cs="Arial"/>
          <w:szCs w:val="24"/>
          <w:u w:val="single"/>
        </w:rPr>
        <w:t>ΠΡΟΣΦΟΡΑ ΧΩΡΙΣ Ή ΜΕ ΕΛΛΙΠΕΣ ΦΥΛΛΟ ΣΥΜΜΟΡΦΩΣΗΣ ΘΑ ΑΠΟΡΡΙΠΤΕΤΑΙ.</w:t>
      </w:r>
    </w:p>
    <w:p w14:paraId="75A20D03" w14:textId="77777777" w:rsidR="009A1A28" w:rsidRDefault="009A1A28" w:rsidP="00CB09C6">
      <w:pPr>
        <w:tabs>
          <w:tab w:val="left" w:pos="709"/>
        </w:tabs>
        <w:rPr>
          <w:rFonts w:ascii="Arial" w:eastAsia="HiddenHorzOCR" w:hAnsi="Arial" w:cs="Arial"/>
        </w:rPr>
      </w:pPr>
    </w:p>
    <w:p w14:paraId="64DA2A31" w14:textId="77777777" w:rsidR="00CB09C6" w:rsidRPr="00FC73EF" w:rsidRDefault="009A1A28" w:rsidP="00CB09C6">
      <w:pPr>
        <w:tabs>
          <w:tab w:val="left" w:pos="709"/>
        </w:tabs>
        <w:rPr>
          <w:rFonts w:ascii="Arial" w:hAnsi="Arial" w:cs="Arial"/>
          <w:szCs w:val="24"/>
        </w:rPr>
      </w:pPr>
      <w:r>
        <w:rPr>
          <w:rFonts w:ascii="Arial" w:eastAsia="HiddenHorzOCR" w:hAnsi="Arial" w:cs="Arial"/>
        </w:rPr>
        <w:tab/>
      </w:r>
      <w:r w:rsidR="00CB09C6" w:rsidRPr="00FC73EF">
        <w:rPr>
          <w:rFonts w:ascii="Arial" w:hAnsi="Arial" w:cs="Arial"/>
          <w:b/>
          <w:bCs/>
          <w:szCs w:val="24"/>
        </w:rPr>
        <w:t>7.2</w:t>
      </w:r>
      <w:r w:rsidR="00CB09C6" w:rsidRPr="00FC73EF">
        <w:rPr>
          <w:rFonts w:ascii="Arial" w:hAnsi="Arial" w:cs="Arial"/>
          <w:bCs/>
          <w:szCs w:val="24"/>
        </w:rPr>
        <w:tab/>
        <w:t xml:space="preserve">Τα έγγραφα της παραγράφου </w:t>
      </w:r>
      <w:r w:rsidR="00CB09C6" w:rsidRPr="00FC73EF">
        <w:rPr>
          <w:rFonts w:ascii="Arial" w:hAnsi="Arial" w:cs="Arial"/>
          <w:szCs w:val="24"/>
        </w:rPr>
        <w:t>5.1.</w:t>
      </w:r>
    </w:p>
    <w:p w14:paraId="20918E9E" w14:textId="77777777" w:rsidR="00CB09C6" w:rsidRPr="00FC73EF" w:rsidRDefault="00CB09C6" w:rsidP="00CB09C6">
      <w:pPr>
        <w:tabs>
          <w:tab w:val="left" w:pos="709"/>
        </w:tabs>
        <w:jc w:val="both"/>
        <w:rPr>
          <w:rFonts w:ascii="Arial" w:hAnsi="Arial" w:cs="Arial"/>
          <w:szCs w:val="24"/>
        </w:rPr>
      </w:pPr>
    </w:p>
    <w:p w14:paraId="0B18FDB2" w14:textId="77777777" w:rsidR="000D6512" w:rsidRPr="00CB09C6" w:rsidRDefault="00D96BD0" w:rsidP="009A1A28">
      <w:pPr>
        <w:ind w:firstLine="720"/>
        <w:jc w:val="both"/>
        <w:rPr>
          <w:rFonts w:ascii="Arial" w:hAnsi="Arial" w:cs="Arial"/>
          <w:szCs w:val="24"/>
        </w:rPr>
      </w:pPr>
      <w:r>
        <w:rPr>
          <w:rFonts w:ascii="Arial" w:hAnsi="Arial" w:cs="Arial"/>
          <w:b/>
        </w:rPr>
        <w:t>7.3</w:t>
      </w:r>
      <w:r w:rsidR="00CB09C6" w:rsidRPr="00CB09C6">
        <w:rPr>
          <w:rFonts w:ascii="Arial" w:hAnsi="Arial" w:cs="Arial"/>
          <w:b/>
        </w:rPr>
        <w:tab/>
      </w:r>
      <w:r w:rsidR="00CB09C6" w:rsidRPr="00CB09C6">
        <w:rPr>
          <w:rFonts w:ascii="Arial" w:hAnsi="Arial" w:cs="Arial"/>
        </w:rPr>
        <w:t>Κατάλογο των</w:t>
      </w:r>
      <w:r>
        <w:rPr>
          <w:rFonts w:ascii="Arial" w:hAnsi="Arial" w:cs="Arial"/>
        </w:rPr>
        <w:t xml:space="preserve"> κατατιθέμενων</w:t>
      </w:r>
      <w:r w:rsidR="00CB09C6" w:rsidRPr="00CB09C6">
        <w:rPr>
          <w:rFonts w:ascii="Arial" w:hAnsi="Arial" w:cs="Arial"/>
        </w:rPr>
        <w:t xml:space="preserve"> εγγράφων / δικαιολογητικών</w:t>
      </w:r>
      <w:r>
        <w:rPr>
          <w:rFonts w:ascii="Arial" w:hAnsi="Arial" w:cs="Arial"/>
        </w:rPr>
        <w:t>.</w:t>
      </w:r>
    </w:p>
    <w:p w14:paraId="58C95547" w14:textId="77777777" w:rsidR="000D6512" w:rsidRPr="00CB09C6" w:rsidRDefault="000D6512">
      <w:pPr>
        <w:tabs>
          <w:tab w:val="left" w:pos="1134"/>
        </w:tabs>
        <w:rPr>
          <w:rFonts w:ascii="Arial" w:hAnsi="Arial" w:cs="Arial"/>
        </w:rPr>
      </w:pPr>
    </w:p>
    <w:p w14:paraId="3ED966CD" w14:textId="77777777" w:rsidR="000D6512" w:rsidRDefault="009A1A28">
      <w:pPr>
        <w:pStyle w:val="aa"/>
        <w:tabs>
          <w:tab w:val="left" w:pos="709"/>
          <w:tab w:val="left" w:pos="1132"/>
        </w:tabs>
        <w:spacing w:line="240" w:lineRule="atLeast"/>
        <w:jc w:val="both"/>
        <w:rPr>
          <w:rFonts w:ascii="Arial" w:hAnsi="Arial" w:cs="Arial"/>
          <w:color w:val="000000"/>
          <w:sz w:val="24"/>
          <w:szCs w:val="24"/>
        </w:rPr>
      </w:pPr>
      <w:r>
        <w:rPr>
          <w:rFonts w:ascii="Arial" w:hAnsi="Arial" w:cs="Arial"/>
          <w:b/>
          <w:color w:val="000000"/>
          <w:sz w:val="24"/>
          <w:szCs w:val="24"/>
        </w:rPr>
        <w:tab/>
      </w:r>
      <w:r w:rsidR="000D6512" w:rsidRPr="009D4834">
        <w:rPr>
          <w:rFonts w:ascii="Arial" w:hAnsi="Arial" w:cs="Arial"/>
          <w:b/>
          <w:color w:val="000000"/>
          <w:sz w:val="24"/>
          <w:szCs w:val="24"/>
        </w:rPr>
        <w:t>7</w:t>
      </w:r>
      <w:r w:rsidR="00D96BD0" w:rsidRPr="009D4834">
        <w:rPr>
          <w:rFonts w:ascii="Arial" w:hAnsi="Arial" w:cs="Arial"/>
          <w:b/>
          <w:color w:val="000000"/>
          <w:sz w:val="24"/>
          <w:szCs w:val="24"/>
        </w:rPr>
        <w:t>.4</w:t>
      </w:r>
      <w:r w:rsidR="000D6512" w:rsidRPr="00634992">
        <w:rPr>
          <w:rFonts w:ascii="Arial" w:hAnsi="Arial" w:cs="Arial"/>
          <w:color w:val="000000"/>
          <w:sz w:val="24"/>
          <w:szCs w:val="24"/>
        </w:rPr>
        <w:tab/>
      </w:r>
      <w:r w:rsidR="002C2C80">
        <w:rPr>
          <w:rFonts w:ascii="Arial" w:hAnsi="Arial" w:cs="Arial"/>
          <w:color w:val="000000"/>
          <w:sz w:val="24"/>
          <w:szCs w:val="24"/>
        </w:rPr>
        <w:t xml:space="preserve">     </w:t>
      </w:r>
      <w:r w:rsidR="000D6512" w:rsidRPr="00634992">
        <w:rPr>
          <w:rFonts w:ascii="Arial" w:hAnsi="Arial" w:cs="Arial"/>
          <w:color w:val="000000"/>
          <w:sz w:val="24"/>
          <w:szCs w:val="24"/>
        </w:rPr>
        <w:t xml:space="preserve">Σε ΔΙΑΔΙΚΑΣΙΑ ΠΡΟΧΕΙΡΟΥ ΔΙΑΓΩΝΙΣΜΟΥ (με προφορικές προσφορές) αρκεί η δήλωση του προμηθευτή επί του πρακτικού του διαγωνισμού για τη συμφωνία των </w:t>
      </w:r>
      <w:proofErr w:type="spellStart"/>
      <w:r w:rsidR="000D6512" w:rsidRPr="00634992">
        <w:rPr>
          <w:rFonts w:ascii="Arial" w:hAnsi="Arial" w:cs="Arial"/>
          <w:color w:val="000000"/>
          <w:sz w:val="24"/>
          <w:szCs w:val="24"/>
        </w:rPr>
        <w:t>προσφερομένων</w:t>
      </w:r>
      <w:proofErr w:type="spellEnd"/>
      <w:r w:rsidR="000D6512" w:rsidRPr="00634992">
        <w:rPr>
          <w:rFonts w:ascii="Arial" w:hAnsi="Arial" w:cs="Arial"/>
          <w:color w:val="000000"/>
          <w:sz w:val="24"/>
          <w:szCs w:val="24"/>
        </w:rPr>
        <w:t xml:space="preserve"> υλικών με τις απαιτήσεις , όπως α</w:t>
      </w:r>
      <w:r w:rsidR="00AB7FF7" w:rsidRPr="00634992">
        <w:rPr>
          <w:rFonts w:ascii="Arial" w:hAnsi="Arial" w:cs="Arial"/>
          <w:color w:val="000000"/>
          <w:sz w:val="24"/>
          <w:szCs w:val="24"/>
        </w:rPr>
        <w:t xml:space="preserve">υτές αναφέρονται στην παρούσα </w:t>
      </w:r>
      <w:r w:rsidR="009F0080">
        <w:rPr>
          <w:rFonts w:ascii="Arial" w:hAnsi="Arial" w:cs="Arial"/>
          <w:color w:val="000000"/>
          <w:sz w:val="24"/>
          <w:szCs w:val="24"/>
        </w:rPr>
        <w:t>προδιαγραφή</w:t>
      </w:r>
      <w:r w:rsidR="000D6512" w:rsidRPr="00634992">
        <w:rPr>
          <w:rFonts w:ascii="Arial" w:hAnsi="Arial" w:cs="Arial"/>
          <w:color w:val="000000"/>
          <w:sz w:val="24"/>
          <w:szCs w:val="24"/>
        </w:rPr>
        <w:t>.</w:t>
      </w:r>
    </w:p>
    <w:p w14:paraId="3549906E" w14:textId="77777777" w:rsidR="000D6512" w:rsidRDefault="000D6512">
      <w:pPr>
        <w:tabs>
          <w:tab w:val="left" w:pos="709"/>
          <w:tab w:val="left" w:pos="1105"/>
        </w:tabs>
        <w:spacing w:before="240" w:line="240" w:lineRule="atLeast"/>
        <w:jc w:val="both"/>
        <w:rPr>
          <w:rFonts w:ascii="Arial" w:hAnsi="Arial" w:cs="Arial"/>
          <w:color w:val="000000"/>
          <w:szCs w:val="24"/>
        </w:rPr>
      </w:pPr>
    </w:p>
    <w:p w14:paraId="62368A26" w14:textId="77777777" w:rsidR="009F0080" w:rsidRDefault="009F0080" w:rsidP="009F0080">
      <w:pPr>
        <w:pStyle w:val="Standard"/>
        <w:tabs>
          <w:tab w:val="left" w:pos="1134"/>
        </w:tabs>
        <w:spacing w:before="240"/>
        <w:jc w:val="both"/>
        <w:rPr>
          <w:rFonts w:ascii="Arial" w:eastAsia="HiddenHorzOCR" w:hAnsi="Arial" w:cs="Arial"/>
        </w:rPr>
      </w:pPr>
    </w:p>
    <w:p w14:paraId="615ECADD" w14:textId="77777777" w:rsidR="009F0080" w:rsidRDefault="009F0080" w:rsidP="00CC6D08">
      <w:pPr>
        <w:jc w:val="center"/>
        <w:rPr>
          <w:rFonts w:ascii="Arial" w:hAnsi="Arial" w:cs="Arial"/>
        </w:rPr>
      </w:pPr>
    </w:p>
    <w:p w14:paraId="0C99722E" w14:textId="77777777" w:rsidR="009F0080" w:rsidRDefault="009F0080" w:rsidP="00CC6D08">
      <w:pPr>
        <w:jc w:val="center"/>
        <w:rPr>
          <w:rFonts w:ascii="Arial" w:hAnsi="Arial" w:cs="Arial"/>
        </w:rPr>
      </w:pPr>
    </w:p>
    <w:p w14:paraId="75BE05C8" w14:textId="77777777" w:rsidR="009F0080" w:rsidRDefault="009F0080" w:rsidP="00CC6D08">
      <w:pPr>
        <w:jc w:val="center"/>
        <w:rPr>
          <w:rFonts w:ascii="Arial" w:hAnsi="Arial" w:cs="Arial"/>
        </w:rPr>
      </w:pPr>
    </w:p>
    <w:p w14:paraId="15F0B6E8" w14:textId="77777777" w:rsidR="009F0080" w:rsidRDefault="009F0080" w:rsidP="00CC6D08">
      <w:pPr>
        <w:jc w:val="center"/>
        <w:rPr>
          <w:rFonts w:ascii="Arial" w:hAnsi="Arial" w:cs="Arial"/>
        </w:rPr>
      </w:pPr>
    </w:p>
    <w:p w14:paraId="4EA58F76" w14:textId="77777777" w:rsidR="009F0080" w:rsidRDefault="009F0080" w:rsidP="00CC6D08">
      <w:pPr>
        <w:jc w:val="center"/>
        <w:rPr>
          <w:rFonts w:ascii="Arial" w:hAnsi="Arial" w:cs="Arial"/>
        </w:rPr>
      </w:pPr>
    </w:p>
    <w:p w14:paraId="407D9003" w14:textId="77777777" w:rsidR="009F0080" w:rsidRDefault="009F0080" w:rsidP="00CC6D08">
      <w:pPr>
        <w:jc w:val="center"/>
        <w:rPr>
          <w:rFonts w:ascii="Arial" w:hAnsi="Arial" w:cs="Arial"/>
        </w:rPr>
      </w:pPr>
    </w:p>
    <w:p w14:paraId="2C0A9D61" w14:textId="77777777" w:rsidR="009F0080" w:rsidRDefault="009F0080" w:rsidP="00CC6D08">
      <w:pPr>
        <w:jc w:val="center"/>
        <w:rPr>
          <w:rFonts w:ascii="Arial" w:hAnsi="Arial" w:cs="Arial"/>
        </w:rPr>
      </w:pPr>
    </w:p>
    <w:p w14:paraId="2E44675C" w14:textId="77777777" w:rsidR="009F0080" w:rsidRDefault="009F0080" w:rsidP="00CC6D08">
      <w:pPr>
        <w:jc w:val="center"/>
        <w:rPr>
          <w:rFonts w:ascii="Arial" w:hAnsi="Arial" w:cs="Arial"/>
        </w:rPr>
      </w:pPr>
    </w:p>
    <w:p w14:paraId="113DF517" w14:textId="77777777" w:rsidR="009F0080" w:rsidRDefault="009F0080" w:rsidP="00CC6D08">
      <w:pPr>
        <w:jc w:val="center"/>
        <w:rPr>
          <w:rFonts w:ascii="Arial" w:hAnsi="Arial" w:cs="Arial"/>
        </w:rPr>
      </w:pPr>
    </w:p>
    <w:p w14:paraId="10F01D78" w14:textId="77777777" w:rsidR="009F0080" w:rsidRDefault="009F0080" w:rsidP="00CC6D08">
      <w:pPr>
        <w:jc w:val="center"/>
        <w:rPr>
          <w:rFonts w:ascii="Arial" w:hAnsi="Arial" w:cs="Arial"/>
        </w:rPr>
      </w:pPr>
    </w:p>
    <w:p w14:paraId="66A73B37" w14:textId="77777777" w:rsidR="009F0080" w:rsidRDefault="009F0080" w:rsidP="00CC6D08">
      <w:pPr>
        <w:jc w:val="center"/>
        <w:rPr>
          <w:rFonts w:ascii="Arial" w:hAnsi="Arial" w:cs="Arial"/>
        </w:rPr>
      </w:pPr>
    </w:p>
    <w:p w14:paraId="389796C8" w14:textId="77777777" w:rsidR="009F0080" w:rsidRDefault="009F0080" w:rsidP="00CC6D08">
      <w:pPr>
        <w:jc w:val="center"/>
        <w:rPr>
          <w:rFonts w:ascii="Arial" w:hAnsi="Arial" w:cs="Arial"/>
        </w:rPr>
      </w:pPr>
    </w:p>
    <w:p w14:paraId="2A803C6B" w14:textId="77777777" w:rsidR="009F0080" w:rsidRDefault="009F0080" w:rsidP="00CC6D08">
      <w:pPr>
        <w:jc w:val="center"/>
        <w:rPr>
          <w:rFonts w:ascii="Arial" w:hAnsi="Arial" w:cs="Arial"/>
        </w:rPr>
      </w:pPr>
    </w:p>
    <w:p w14:paraId="149A8C79" w14:textId="77777777" w:rsidR="009F0080" w:rsidRDefault="009F0080" w:rsidP="00CC6D08">
      <w:pPr>
        <w:jc w:val="center"/>
        <w:rPr>
          <w:rFonts w:ascii="Arial" w:hAnsi="Arial" w:cs="Arial"/>
        </w:rPr>
      </w:pPr>
    </w:p>
    <w:p w14:paraId="080BA8E5" w14:textId="77777777" w:rsidR="009F0080" w:rsidRDefault="009F0080" w:rsidP="00CC6D08">
      <w:pPr>
        <w:jc w:val="center"/>
        <w:rPr>
          <w:rFonts w:ascii="Arial" w:hAnsi="Arial" w:cs="Arial"/>
        </w:rPr>
      </w:pPr>
    </w:p>
    <w:p w14:paraId="425B0FBD" w14:textId="77777777" w:rsidR="009F0080" w:rsidRDefault="009F0080" w:rsidP="00CC6D08">
      <w:pPr>
        <w:jc w:val="center"/>
        <w:rPr>
          <w:rFonts w:ascii="Arial" w:hAnsi="Arial" w:cs="Arial"/>
        </w:rPr>
      </w:pPr>
    </w:p>
    <w:p w14:paraId="3A77A87E" w14:textId="77777777" w:rsidR="009F0080" w:rsidRDefault="009F0080" w:rsidP="00CC6D08">
      <w:pPr>
        <w:jc w:val="center"/>
        <w:rPr>
          <w:rFonts w:ascii="Arial" w:hAnsi="Arial" w:cs="Arial"/>
        </w:rPr>
      </w:pPr>
    </w:p>
    <w:p w14:paraId="1B87B3A8" w14:textId="77777777" w:rsidR="009F0080" w:rsidRDefault="009F0080" w:rsidP="00CC6D08">
      <w:pPr>
        <w:jc w:val="center"/>
        <w:rPr>
          <w:rFonts w:ascii="Arial" w:hAnsi="Arial" w:cs="Arial"/>
        </w:rPr>
      </w:pPr>
    </w:p>
    <w:p w14:paraId="4003EB41" w14:textId="1091F136" w:rsidR="009F0080" w:rsidRDefault="009F0080" w:rsidP="00CC6D08">
      <w:pPr>
        <w:jc w:val="center"/>
        <w:rPr>
          <w:rFonts w:ascii="Arial" w:hAnsi="Arial" w:cs="Arial"/>
        </w:rPr>
      </w:pPr>
    </w:p>
    <w:p w14:paraId="49DF5911" w14:textId="1868C0B6" w:rsidR="00B758D6" w:rsidRDefault="00B758D6" w:rsidP="00CC6D08">
      <w:pPr>
        <w:jc w:val="center"/>
        <w:rPr>
          <w:rFonts w:ascii="Arial" w:hAnsi="Arial" w:cs="Arial"/>
        </w:rPr>
      </w:pPr>
    </w:p>
    <w:p w14:paraId="05B5D04D" w14:textId="2B04C6B5" w:rsidR="00B758D6" w:rsidRDefault="00B758D6" w:rsidP="00CC6D08">
      <w:pPr>
        <w:jc w:val="center"/>
        <w:rPr>
          <w:rFonts w:ascii="Arial" w:hAnsi="Arial" w:cs="Arial"/>
        </w:rPr>
      </w:pPr>
    </w:p>
    <w:p w14:paraId="7147D216" w14:textId="77777777" w:rsidR="00B758D6" w:rsidRDefault="00B758D6" w:rsidP="00CC6D08">
      <w:pPr>
        <w:jc w:val="center"/>
        <w:rPr>
          <w:rFonts w:ascii="Arial" w:hAnsi="Arial" w:cs="Arial"/>
        </w:rPr>
      </w:pPr>
    </w:p>
    <w:p w14:paraId="7164F16E" w14:textId="77777777" w:rsidR="009F0080" w:rsidRDefault="009F0080" w:rsidP="00CC6D08">
      <w:pPr>
        <w:jc w:val="center"/>
        <w:rPr>
          <w:rFonts w:ascii="Arial" w:hAnsi="Arial" w:cs="Arial"/>
        </w:rPr>
      </w:pPr>
    </w:p>
    <w:p w14:paraId="488EFA7A" w14:textId="77777777" w:rsidR="009F0080" w:rsidRDefault="009F0080" w:rsidP="00CC6D08">
      <w:pPr>
        <w:jc w:val="center"/>
        <w:rPr>
          <w:rFonts w:ascii="Arial" w:hAnsi="Arial" w:cs="Arial"/>
        </w:rPr>
      </w:pPr>
    </w:p>
    <w:p w14:paraId="302BFB5B" w14:textId="77777777" w:rsidR="009F0080" w:rsidRDefault="009F0080" w:rsidP="00CC6D08">
      <w:pPr>
        <w:jc w:val="center"/>
        <w:rPr>
          <w:rFonts w:ascii="Arial" w:hAnsi="Arial" w:cs="Arial"/>
        </w:rPr>
      </w:pPr>
    </w:p>
    <w:p w14:paraId="22568E27" w14:textId="77777777" w:rsidR="009F0080" w:rsidRDefault="009F0080" w:rsidP="00CC6D08">
      <w:pPr>
        <w:jc w:val="center"/>
        <w:rPr>
          <w:rFonts w:ascii="Arial" w:hAnsi="Arial" w:cs="Arial"/>
        </w:rPr>
      </w:pPr>
    </w:p>
    <w:p w14:paraId="6D983B91" w14:textId="77777777" w:rsidR="009F0080" w:rsidRDefault="009F0080" w:rsidP="00CC6D08">
      <w:pPr>
        <w:jc w:val="center"/>
        <w:rPr>
          <w:rFonts w:ascii="Arial" w:hAnsi="Arial" w:cs="Arial"/>
        </w:rPr>
      </w:pPr>
    </w:p>
    <w:p w14:paraId="04321BDF" w14:textId="77777777" w:rsidR="000D6512" w:rsidRPr="005B5D01" w:rsidRDefault="000D6512" w:rsidP="00CC6D08">
      <w:pPr>
        <w:jc w:val="center"/>
        <w:rPr>
          <w:rFonts w:ascii="Arial" w:hAnsi="Arial" w:cs="Arial"/>
          <w:b/>
        </w:rPr>
      </w:pPr>
      <w:r>
        <w:rPr>
          <w:rFonts w:ascii="Arial" w:hAnsi="Arial" w:cs="Arial"/>
        </w:rPr>
        <w:lastRenderedPageBreak/>
        <w:br/>
      </w:r>
      <w:r>
        <w:rPr>
          <w:rFonts w:ascii="Arial" w:hAnsi="Arial" w:cs="Arial"/>
          <w:b/>
        </w:rPr>
        <w:t>ΠΡΟΣΘΗΚΗ 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475"/>
        <w:gridCol w:w="5502"/>
      </w:tblGrid>
      <w:tr w:rsidR="007E0E91" w:rsidRPr="009F3A9F" w14:paraId="2944B464" w14:textId="77777777" w:rsidTr="0056728B">
        <w:tc>
          <w:tcPr>
            <w:tcW w:w="651" w:type="dxa"/>
            <w:shd w:val="clear" w:color="auto" w:fill="auto"/>
          </w:tcPr>
          <w:p w14:paraId="1163E699" w14:textId="77777777" w:rsidR="007E0E91" w:rsidRPr="009F3A9F" w:rsidRDefault="007E0E91" w:rsidP="00ED7430">
            <w:pPr>
              <w:rPr>
                <w:b/>
              </w:rPr>
            </w:pPr>
            <w:r w:rsidRPr="009F3A9F">
              <w:rPr>
                <w:b/>
              </w:rPr>
              <w:t>Α/Α</w:t>
            </w:r>
          </w:p>
        </w:tc>
        <w:tc>
          <w:tcPr>
            <w:tcW w:w="3475" w:type="dxa"/>
            <w:shd w:val="clear" w:color="auto" w:fill="auto"/>
          </w:tcPr>
          <w:p w14:paraId="409231FB" w14:textId="77777777" w:rsidR="007E0E91" w:rsidRPr="009F3A9F" w:rsidRDefault="007E0E91" w:rsidP="009F3A9F">
            <w:pPr>
              <w:jc w:val="center"/>
              <w:rPr>
                <w:b/>
              </w:rPr>
            </w:pPr>
            <w:r w:rsidRPr="009F3A9F">
              <w:rPr>
                <w:b/>
              </w:rPr>
              <w:t>ΠΕΡΙΓΡΑΦΗ ΥΛΙΚΟΥ</w:t>
            </w:r>
          </w:p>
        </w:tc>
        <w:tc>
          <w:tcPr>
            <w:tcW w:w="5502" w:type="dxa"/>
            <w:shd w:val="clear" w:color="auto" w:fill="auto"/>
          </w:tcPr>
          <w:p w14:paraId="43943F14" w14:textId="77777777" w:rsidR="007E0E91" w:rsidRPr="009F3A9F" w:rsidRDefault="007E0E91" w:rsidP="009F3A9F">
            <w:pPr>
              <w:jc w:val="center"/>
              <w:rPr>
                <w:b/>
              </w:rPr>
            </w:pPr>
            <w:r w:rsidRPr="009F3A9F">
              <w:rPr>
                <w:b/>
              </w:rPr>
              <w:t>ΤΕΧΝΙΚΕΣ ΠΕΡΙΓΡΑΦΕΣ</w:t>
            </w:r>
          </w:p>
        </w:tc>
      </w:tr>
      <w:tr w:rsidR="00803013" w:rsidRPr="00A14BB4" w14:paraId="3AD6036F" w14:textId="77777777" w:rsidTr="0056728B">
        <w:tc>
          <w:tcPr>
            <w:tcW w:w="651" w:type="dxa"/>
            <w:shd w:val="clear" w:color="auto" w:fill="auto"/>
          </w:tcPr>
          <w:p w14:paraId="4BC916CD" w14:textId="77777777" w:rsidR="00803013" w:rsidRPr="007E0E91" w:rsidRDefault="00803013" w:rsidP="00803013">
            <w:r>
              <w:t>Γ1</w:t>
            </w:r>
          </w:p>
        </w:tc>
        <w:tc>
          <w:tcPr>
            <w:tcW w:w="3475" w:type="dxa"/>
            <w:shd w:val="clear" w:color="auto" w:fill="auto"/>
          </w:tcPr>
          <w:p w14:paraId="7C7C9255" w14:textId="00201BD2" w:rsidR="00803013" w:rsidRPr="00055F2D" w:rsidRDefault="00803013" w:rsidP="00803013">
            <w:r w:rsidRPr="00055F2D">
              <w:rPr>
                <w:rFonts w:ascii="Arial" w:eastAsia="HiddenHorzOCR" w:hAnsi="Arial"/>
                <w:bCs/>
                <w:color w:val="000000"/>
              </w:rPr>
              <w:t xml:space="preserve">Εμφυτευόμενες συσκευές συνεχούς </w:t>
            </w:r>
            <w:proofErr w:type="spellStart"/>
            <w:r w:rsidRPr="00055F2D">
              <w:rPr>
                <w:rFonts w:ascii="Arial" w:eastAsia="HiddenHorzOCR" w:hAnsi="Arial"/>
                <w:bCs/>
                <w:color w:val="000000"/>
              </w:rPr>
              <w:t>ΗΚΓφικής</w:t>
            </w:r>
            <w:proofErr w:type="spellEnd"/>
            <w:r w:rsidRPr="00055F2D">
              <w:rPr>
                <w:rFonts w:ascii="Arial" w:eastAsia="HiddenHorzOCR" w:hAnsi="Arial"/>
                <w:bCs/>
                <w:color w:val="000000"/>
              </w:rPr>
              <w:t xml:space="preserve"> καταγραφής τύπου κλειστής αγκύλης (</w:t>
            </w:r>
            <w:proofErr w:type="spellStart"/>
            <w:r w:rsidRPr="00055F2D">
              <w:rPr>
                <w:rFonts w:ascii="Arial" w:eastAsia="HiddenHorzOCR" w:hAnsi="Arial"/>
                <w:bCs/>
                <w:color w:val="000000"/>
              </w:rPr>
              <w:t>Injectable</w:t>
            </w:r>
            <w:proofErr w:type="spellEnd"/>
            <w:r w:rsidRPr="00055F2D">
              <w:rPr>
                <w:rFonts w:ascii="Arial" w:eastAsia="HiddenHorzOCR" w:hAnsi="Arial"/>
                <w:bCs/>
                <w:color w:val="000000"/>
              </w:rPr>
              <w:t xml:space="preserve"> </w:t>
            </w:r>
            <w:proofErr w:type="spellStart"/>
            <w:r w:rsidRPr="00055F2D">
              <w:rPr>
                <w:rFonts w:ascii="Arial" w:eastAsia="HiddenHorzOCR" w:hAnsi="Arial"/>
                <w:bCs/>
                <w:color w:val="000000"/>
              </w:rPr>
              <w:t>loop</w:t>
            </w:r>
            <w:proofErr w:type="spellEnd"/>
            <w:r w:rsidRPr="00055F2D">
              <w:rPr>
                <w:rFonts w:ascii="Arial" w:eastAsia="HiddenHorzOCR" w:hAnsi="Arial"/>
                <w:bCs/>
                <w:color w:val="000000"/>
              </w:rPr>
              <w:t xml:space="preserve"> </w:t>
            </w:r>
            <w:proofErr w:type="spellStart"/>
            <w:r w:rsidRPr="00055F2D">
              <w:rPr>
                <w:rFonts w:ascii="Arial" w:eastAsia="HiddenHorzOCR" w:hAnsi="Arial"/>
                <w:bCs/>
                <w:color w:val="000000"/>
              </w:rPr>
              <w:t>recorders</w:t>
            </w:r>
            <w:proofErr w:type="spellEnd"/>
            <w:r w:rsidRPr="00055F2D">
              <w:rPr>
                <w:rFonts w:ascii="Arial" w:eastAsia="HiddenHorzOCR" w:hAnsi="Arial"/>
                <w:bCs/>
                <w:color w:val="000000"/>
              </w:rPr>
              <w:t>)</w:t>
            </w:r>
            <w:r>
              <w:rPr>
                <w:rFonts w:ascii="Arial" w:eastAsia="HiddenHorzOCR" w:hAnsi="Arial"/>
                <w:bCs/>
                <w:color w:val="000000"/>
              </w:rPr>
              <w:t>.</w:t>
            </w:r>
          </w:p>
        </w:tc>
        <w:tc>
          <w:tcPr>
            <w:tcW w:w="5502" w:type="dxa"/>
            <w:shd w:val="clear" w:color="auto" w:fill="auto"/>
          </w:tcPr>
          <w:p w14:paraId="44933782" w14:textId="77777777" w:rsidR="00803013" w:rsidRPr="00676D59" w:rsidRDefault="00803013" w:rsidP="00803013">
            <w:pPr>
              <w:pStyle w:val="Default"/>
              <w:rPr>
                <w:rFonts w:ascii="Arial" w:hAnsi="Arial" w:cs="Arial"/>
              </w:rPr>
            </w:pPr>
            <w:r w:rsidRPr="00676D59">
              <w:rPr>
                <w:rFonts w:ascii="Arial" w:hAnsi="Arial" w:cs="Arial"/>
              </w:rPr>
              <w:t>Να είναι μικρού όγκου &lt;=1,5cc.</w:t>
            </w:r>
          </w:p>
          <w:p w14:paraId="5EC555AF" w14:textId="77777777" w:rsidR="00803013" w:rsidRPr="00676D59" w:rsidRDefault="00803013" w:rsidP="00803013">
            <w:pPr>
              <w:pStyle w:val="Default"/>
              <w:rPr>
                <w:rFonts w:ascii="Arial" w:hAnsi="Arial" w:cs="Arial"/>
              </w:rPr>
            </w:pPr>
            <w:r w:rsidRPr="00676D59">
              <w:rPr>
                <w:rFonts w:ascii="Arial" w:hAnsi="Arial" w:cs="Arial"/>
              </w:rPr>
              <w:t>Να τοποθετούνται με ειδική συσκευή, χωρίς χειρουργική επέμβαση.</w:t>
            </w:r>
          </w:p>
          <w:p w14:paraId="53750426" w14:textId="77777777" w:rsidR="00803013" w:rsidRPr="00803013" w:rsidRDefault="00803013" w:rsidP="00803013">
            <w:pPr>
              <w:pStyle w:val="Default"/>
              <w:rPr>
                <w:rFonts w:ascii="Arial" w:hAnsi="Arial" w:cs="Arial"/>
              </w:rPr>
            </w:pPr>
            <w:r w:rsidRPr="00676D59">
              <w:rPr>
                <w:rFonts w:ascii="Arial" w:hAnsi="Arial" w:cs="Arial"/>
              </w:rPr>
              <w:t>Νέας τεχνολογίας κατασκευής που τους καθιστά ασφαλείς κατά την διενέργεια ολόσωμης μαγνητικής τομογραφίας</w:t>
            </w:r>
            <w:r>
              <w:rPr>
                <w:rFonts w:ascii="Arial" w:hAnsi="Arial" w:cs="Arial"/>
              </w:rPr>
              <w:t xml:space="preserve"> έως 3 </w:t>
            </w:r>
            <w:r>
              <w:rPr>
                <w:rFonts w:ascii="Arial" w:hAnsi="Arial" w:cs="Arial"/>
                <w:lang w:val="en-US"/>
              </w:rPr>
              <w:t>Tesla</w:t>
            </w:r>
            <w:r w:rsidRPr="00676D59">
              <w:rPr>
                <w:rFonts w:ascii="Arial" w:hAnsi="Arial" w:cs="Arial"/>
              </w:rPr>
              <w:t>.</w:t>
            </w:r>
          </w:p>
          <w:p w14:paraId="2BBE33CD" w14:textId="7454672D" w:rsidR="00803013" w:rsidRPr="00676D59" w:rsidRDefault="00803013" w:rsidP="00803013">
            <w:pPr>
              <w:rPr>
                <w:rFonts w:ascii="Arial" w:hAnsi="Arial" w:cs="Arial"/>
                <w:color w:val="000000"/>
              </w:rPr>
            </w:pPr>
            <w:r>
              <w:rPr>
                <w:rFonts w:ascii="Arial" w:hAnsi="Arial" w:cs="Arial"/>
              </w:rPr>
              <w:t xml:space="preserve">Να έχει διάρκεια καταγραφής </w:t>
            </w:r>
            <w:r w:rsidR="00C87FD5">
              <w:rPr>
                <w:rFonts w:ascii="Arial" w:hAnsi="Arial" w:cs="Arial"/>
              </w:rPr>
              <w:t xml:space="preserve">τουλάχιστον </w:t>
            </w:r>
            <w:r>
              <w:rPr>
                <w:rFonts w:ascii="Arial" w:hAnsi="Arial" w:cs="Arial"/>
              </w:rPr>
              <w:t>έως 3 έτη και μα συνοδεύεται από συσκευή απομακρυσμένης παρακολούθησης του ασθενούς.</w:t>
            </w:r>
          </w:p>
        </w:tc>
      </w:tr>
    </w:tbl>
    <w:p w14:paraId="46E8F2A4" w14:textId="77777777" w:rsidR="00470843" w:rsidRDefault="00470843" w:rsidP="00ED7430"/>
    <w:p w14:paraId="71B15FCE" w14:textId="77777777" w:rsidR="00470843" w:rsidRDefault="00470843" w:rsidP="00ED7430"/>
    <w:p w14:paraId="3CB5670F" w14:textId="77777777" w:rsidR="00470843" w:rsidRDefault="00470843" w:rsidP="00ED7430"/>
    <w:p w14:paraId="163F82CB" w14:textId="77777777" w:rsidR="00470843" w:rsidRDefault="00470843" w:rsidP="00ED7430"/>
    <w:p w14:paraId="1D895F25" w14:textId="77777777" w:rsidR="00470843" w:rsidRDefault="00470843" w:rsidP="00ED7430"/>
    <w:p w14:paraId="3A13C72A" w14:textId="77777777" w:rsidR="00470843" w:rsidRDefault="00470843" w:rsidP="00ED7430"/>
    <w:p w14:paraId="23CC5CFE" w14:textId="77777777" w:rsidR="00470843" w:rsidRDefault="00470843" w:rsidP="00ED7430"/>
    <w:p w14:paraId="721841BB" w14:textId="77777777" w:rsidR="00470843" w:rsidRDefault="00470843" w:rsidP="00ED7430"/>
    <w:p w14:paraId="279E8B63" w14:textId="77777777" w:rsidR="00470843" w:rsidRDefault="00470843" w:rsidP="00ED7430"/>
    <w:p w14:paraId="08561089" w14:textId="77777777" w:rsidR="00470843" w:rsidRDefault="00470843" w:rsidP="00ED7430"/>
    <w:p w14:paraId="68C51AC1" w14:textId="77777777" w:rsidR="00470843" w:rsidRDefault="00470843" w:rsidP="00ED7430"/>
    <w:p w14:paraId="6CA046C9" w14:textId="77777777" w:rsidR="00470843" w:rsidRDefault="00470843" w:rsidP="00ED7430"/>
    <w:p w14:paraId="5BC883B4" w14:textId="77777777" w:rsidR="00470843" w:rsidRDefault="00470843" w:rsidP="00ED7430"/>
    <w:p w14:paraId="367185CE" w14:textId="77777777" w:rsidR="007E0E91" w:rsidRPr="007E0E91" w:rsidRDefault="007E0E91" w:rsidP="00ED7430"/>
    <w:p w14:paraId="3C26FB84" w14:textId="77777777" w:rsidR="00795C6B" w:rsidRPr="00A14BB4" w:rsidRDefault="00795C6B" w:rsidP="00ED7430"/>
    <w:p w14:paraId="11B6B160" w14:textId="77777777" w:rsidR="000D6512" w:rsidRDefault="000D6512">
      <w:pPr>
        <w:jc w:val="both"/>
      </w:pPr>
    </w:p>
    <w:sectPr w:rsidR="000D6512" w:rsidSect="001F0437">
      <w:pgSz w:w="11906" w:h="16838"/>
      <w:pgMar w:top="1134" w:right="1021" w:bottom="2381" w:left="1247" w:header="1440" w:footer="144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7C9D" w14:textId="77777777" w:rsidR="001F0437" w:rsidRDefault="001F0437">
      <w:r>
        <w:separator/>
      </w:r>
    </w:p>
  </w:endnote>
  <w:endnote w:type="continuationSeparator" w:id="0">
    <w:p w14:paraId="15E80173" w14:textId="77777777" w:rsidR="001F0437" w:rsidRDefault="001F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HiddenHorzOCR">
    <w:altName w:val="Times New Roman"/>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CD71" w14:textId="77777777" w:rsidR="001F0437" w:rsidRDefault="001F0437">
      <w:r>
        <w:separator/>
      </w:r>
    </w:p>
  </w:footnote>
  <w:footnote w:type="continuationSeparator" w:id="0">
    <w:p w14:paraId="0D803611" w14:textId="77777777" w:rsidR="001F0437" w:rsidRDefault="001F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420A6"/>
    <w:multiLevelType w:val="multilevel"/>
    <w:tmpl w:val="7312E07E"/>
    <w:lvl w:ilvl="0">
      <w:start w:val="5"/>
      <w:numFmt w:val="decimal"/>
      <w:lvlText w:val="%1"/>
      <w:lvlJc w:val="left"/>
      <w:pPr>
        <w:tabs>
          <w:tab w:val="num" w:pos="1140"/>
        </w:tabs>
        <w:ind w:left="1140" w:hanging="1140"/>
      </w:pPr>
      <w:rPr>
        <w:rFonts w:hint="default"/>
        <w:b w:val="0"/>
      </w:rPr>
    </w:lvl>
    <w:lvl w:ilvl="1">
      <w:start w:val="2"/>
      <w:numFmt w:val="decimal"/>
      <w:lvlText w:val="%1.%2"/>
      <w:lvlJc w:val="left"/>
      <w:pPr>
        <w:tabs>
          <w:tab w:val="num" w:pos="1140"/>
        </w:tabs>
        <w:ind w:left="1140" w:hanging="1140"/>
      </w:pPr>
      <w:rPr>
        <w:rFonts w:hint="default"/>
        <w:b w:val="0"/>
      </w:rPr>
    </w:lvl>
    <w:lvl w:ilvl="2">
      <w:start w:val="3"/>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15C54F77"/>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2FA3305"/>
    <w:multiLevelType w:val="multilevel"/>
    <w:tmpl w:val="B51206EA"/>
    <w:lvl w:ilvl="0">
      <w:start w:val="4"/>
      <w:numFmt w:val="decimal"/>
      <w:lvlText w:val="%1"/>
      <w:lvlJc w:val="left"/>
      <w:pPr>
        <w:tabs>
          <w:tab w:val="num" w:pos="1110"/>
        </w:tabs>
        <w:ind w:left="1110" w:hanging="1110"/>
      </w:pPr>
      <w:rPr>
        <w:rFonts w:eastAsia="Times New Roman" w:hint="default"/>
        <w:b w:val="0"/>
      </w:rPr>
    </w:lvl>
    <w:lvl w:ilvl="1">
      <w:start w:val="2"/>
      <w:numFmt w:val="decimal"/>
      <w:lvlText w:val="%1.%2"/>
      <w:lvlJc w:val="left"/>
      <w:pPr>
        <w:tabs>
          <w:tab w:val="num" w:pos="1110"/>
        </w:tabs>
        <w:ind w:left="1110" w:hanging="1110"/>
      </w:pPr>
      <w:rPr>
        <w:rFonts w:eastAsia="Times New Roman" w:hint="default"/>
        <w:b/>
      </w:rPr>
    </w:lvl>
    <w:lvl w:ilvl="2">
      <w:start w:val="1"/>
      <w:numFmt w:val="decimal"/>
      <w:lvlText w:val="%1.%2.%3"/>
      <w:lvlJc w:val="left"/>
      <w:pPr>
        <w:tabs>
          <w:tab w:val="num" w:pos="1110"/>
        </w:tabs>
        <w:ind w:left="1110" w:hanging="1110"/>
      </w:pPr>
      <w:rPr>
        <w:rFonts w:eastAsia="Times New Roman" w:hint="default"/>
        <w:b w:val="0"/>
      </w:rPr>
    </w:lvl>
    <w:lvl w:ilvl="3">
      <w:start w:val="1"/>
      <w:numFmt w:val="decimal"/>
      <w:lvlText w:val="%1.%2.%3.%4"/>
      <w:lvlJc w:val="left"/>
      <w:pPr>
        <w:tabs>
          <w:tab w:val="num" w:pos="1110"/>
        </w:tabs>
        <w:ind w:left="1110" w:hanging="1110"/>
      </w:pPr>
      <w:rPr>
        <w:rFonts w:eastAsia="Times New Roman" w:hint="default"/>
        <w:b w:val="0"/>
      </w:rPr>
    </w:lvl>
    <w:lvl w:ilvl="4">
      <w:start w:val="1"/>
      <w:numFmt w:val="decimal"/>
      <w:lvlText w:val="%1.%2.%3.%4.%5"/>
      <w:lvlJc w:val="left"/>
      <w:pPr>
        <w:tabs>
          <w:tab w:val="num" w:pos="1110"/>
        </w:tabs>
        <w:ind w:left="1110" w:hanging="111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4" w15:restartNumberingAfterBreak="0">
    <w:nsid w:val="5B201DAC"/>
    <w:multiLevelType w:val="hybridMultilevel"/>
    <w:tmpl w:val="198EA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0C6D37"/>
    <w:multiLevelType w:val="hybridMultilevel"/>
    <w:tmpl w:val="25BE3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28603320">
    <w:abstractNumId w:val="0"/>
  </w:num>
  <w:num w:numId="2" w16cid:durableId="2001692378">
    <w:abstractNumId w:val="3"/>
  </w:num>
  <w:num w:numId="3" w16cid:durableId="2081248231">
    <w:abstractNumId w:val="1"/>
  </w:num>
  <w:num w:numId="4" w16cid:durableId="76364461">
    <w:abstractNumId w:val="2"/>
  </w:num>
  <w:num w:numId="5" w16cid:durableId="1592425069">
    <w:abstractNumId w:val="5"/>
  </w:num>
  <w:num w:numId="6" w16cid:durableId="1575507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2"/>
    <w:rsid w:val="00021B7E"/>
    <w:rsid w:val="00022A3E"/>
    <w:rsid w:val="0002388D"/>
    <w:rsid w:val="00024094"/>
    <w:rsid w:val="0002481C"/>
    <w:rsid w:val="00037E8C"/>
    <w:rsid w:val="00046D92"/>
    <w:rsid w:val="000539E6"/>
    <w:rsid w:val="000556A3"/>
    <w:rsid w:val="00055F2D"/>
    <w:rsid w:val="00060DF6"/>
    <w:rsid w:val="00064FFC"/>
    <w:rsid w:val="000679A0"/>
    <w:rsid w:val="0008051D"/>
    <w:rsid w:val="00080E74"/>
    <w:rsid w:val="00080FC1"/>
    <w:rsid w:val="00081F6F"/>
    <w:rsid w:val="000855EB"/>
    <w:rsid w:val="00085B45"/>
    <w:rsid w:val="000A2262"/>
    <w:rsid w:val="000A4908"/>
    <w:rsid w:val="000D6512"/>
    <w:rsid w:val="000E0938"/>
    <w:rsid w:val="000E1327"/>
    <w:rsid w:val="000E2B0B"/>
    <w:rsid w:val="000F1C3B"/>
    <w:rsid w:val="000F5ECB"/>
    <w:rsid w:val="00101EEA"/>
    <w:rsid w:val="001170DD"/>
    <w:rsid w:val="00124335"/>
    <w:rsid w:val="001245A4"/>
    <w:rsid w:val="00125CCA"/>
    <w:rsid w:val="00143155"/>
    <w:rsid w:val="0015554C"/>
    <w:rsid w:val="001573D4"/>
    <w:rsid w:val="00164601"/>
    <w:rsid w:val="00170C8B"/>
    <w:rsid w:val="0017725B"/>
    <w:rsid w:val="00177B8C"/>
    <w:rsid w:val="00177E8D"/>
    <w:rsid w:val="0019132D"/>
    <w:rsid w:val="001B18DB"/>
    <w:rsid w:val="001B4D25"/>
    <w:rsid w:val="001B6C8B"/>
    <w:rsid w:val="001C08C9"/>
    <w:rsid w:val="001C12DC"/>
    <w:rsid w:val="001C284A"/>
    <w:rsid w:val="001C6820"/>
    <w:rsid w:val="001C6AFD"/>
    <w:rsid w:val="001D747E"/>
    <w:rsid w:val="001E2FDD"/>
    <w:rsid w:val="001E32B5"/>
    <w:rsid w:val="001F0437"/>
    <w:rsid w:val="001F0D76"/>
    <w:rsid w:val="00204A18"/>
    <w:rsid w:val="002164BD"/>
    <w:rsid w:val="002178C3"/>
    <w:rsid w:val="0022068B"/>
    <w:rsid w:val="00221BF2"/>
    <w:rsid w:val="00223CEB"/>
    <w:rsid w:val="00224282"/>
    <w:rsid w:val="00230BE0"/>
    <w:rsid w:val="00230D1A"/>
    <w:rsid w:val="00255E93"/>
    <w:rsid w:val="00256807"/>
    <w:rsid w:val="00262F23"/>
    <w:rsid w:val="002758CA"/>
    <w:rsid w:val="0027793C"/>
    <w:rsid w:val="00280134"/>
    <w:rsid w:val="00283017"/>
    <w:rsid w:val="002939B4"/>
    <w:rsid w:val="002A5194"/>
    <w:rsid w:val="002A645A"/>
    <w:rsid w:val="002B0F1F"/>
    <w:rsid w:val="002C064C"/>
    <w:rsid w:val="002C2C80"/>
    <w:rsid w:val="002D2A68"/>
    <w:rsid w:val="002E5405"/>
    <w:rsid w:val="002F5969"/>
    <w:rsid w:val="00301337"/>
    <w:rsid w:val="0030410C"/>
    <w:rsid w:val="00322088"/>
    <w:rsid w:val="00323162"/>
    <w:rsid w:val="003410B8"/>
    <w:rsid w:val="003418F9"/>
    <w:rsid w:val="003562F3"/>
    <w:rsid w:val="00393D3D"/>
    <w:rsid w:val="0039428A"/>
    <w:rsid w:val="003953EB"/>
    <w:rsid w:val="003A242B"/>
    <w:rsid w:val="003B4DD4"/>
    <w:rsid w:val="003C2A01"/>
    <w:rsid w:val="003C4364"/>
    <w:rsid w:val="003E1FA7"/>
    <w:rsid w:val="003E553B"/>
    <w:rsid w:val="00404FEA"/>
    <w:rsid w:val="0041097A"/>
    <w:rsid w:val="00412292"/>
    <w:rsid w:val="00412E9D"/>
    <w:rsid w:val="00436B46"/>
    <w:rsid w:val="00470843"/>
    <w:rsid w:val="004745DE"/>
    <w:rsid w:val="0048368E"/>
    <w:rsid w:val="004847D0"/>
    <w:rsid w:val="00486C32"/>
    <w:rsid w:val="00490D24"/>
    <w:rsid w:val="004B246A"/>
    <w:rsid w:val="004B34C9"/>
    <w:rsid w:val="004B66B5"/>
    <w:rsid w:val="004C17CA"/>
    <w:rsid w:val="004C75AB"/>
    <w:rsid w:val="004D69C5"/>
    <w:rsid w:val="004F1830"/>
    <w:rsid w:val="004F1F5D"/>
    <w:rsid w:val="00504204"/>
    <w:rsid w:val="005148A6"/>
    <w:rsid w:val="00523BB9"/>
    <w:rsid w:val="00524E03"/>
    <w:rsid w:val="00533AA5"/>
    <w:rsid w:val="00534E78"/>
    <w:rsid w:val="00542AD6"/>
    <w:rsid w:val="005633C3"/>
    <w:rsid w:val="00563408"/>
    <w:rsid w:val="0056728B"/>
    <w:rsid w:val="00581425"/>
    <w:rsid w:val="005830C7"/>
    <w:rsid w:val="00587955"/>
    <w:rsid w:val="005A55AA"/>
    <w:rsid w:val="005B5D01"/>
    <w:rsid w:val="005C4F8E"/>
    <w:rsid w:val="005E2350"/>
    <w:rsid w:val="005F0639"/>
    <w:rsid w:val="005F210C"/>
    <w:rsid w:val="005F40BE"/>
    <w:rsid w:val="00607D29"/>
    <w:rsid w:val="00634992"/>
    <w:rsid w:val="006413C4"/>
    <w:rsid w:val="00645226"/>
    <w:rsid w:val="00647F72"/>
    <w:rsid w:val="006634D3"/>
    <w:rsid w:val="006718C0"/>
    <w:rsid w:val="006720A5"/>
    <w:rsid w:val="00674262"/>
    <w:rsid w:val="00676D59"/>
    <w:rsid w:val="00687D28"/>
    <w:rsid w:val="00692B17"/>
    <w:rsid w:val="006945C1"/>
    <w:rsid w:val="006A5D62"/>
    <w:rsid w:val="006A648C"/>
    <w:rsid w:val="006A65EA"/>
    <w:rsid w:val="006C6B41"/>
    <w:rsid w:val="006C72E3"/>
    <w:rsid w:val="006D18F8"/>
    <w:rsid w:val="006D5E4B"/>
    <w:rsid w:val="006E4A15"/>
    <w:rsid w:val="006F06ED"/>
    <w:rsid w:val="006F59BC"/>
    <w:rsid w:val="00707A13"/>
    <w:rsid w:val="0072773C"/>
    <w:rsid w:val="00730B4E"/>
    <w:rsid w:val="007320CE"/>
    <w:rsid w:val="007400CA"/>
    <w:rsid w:val="007444BE"/>
    <w:rsid w:val="00753050"/>
    <w:rsid w:val="007540F4"/>
    <w:rsid w:val="00763D6E"/>
    <w:rsid w:val="00764272"/>
    <w:rsid w:val="0079178A"/>
    <w:rsid w:val="00794E5F"/>
    <w:rsid w:val="00795C6B"/>
    <w:rsid w:val="007A12DF"/>
    <w:rsid w:val="007A6073"/>
    <w:rsid w:val="007B20B4"/>
    <w:rsid w:val="007D2665"/>
    <w:rsid w:val="007E0E91"/>
    <w:rsid w:val="007F3216"/>
    <w:rsid w:val="00803013"/>
    <w:rsid w:val="00803FA8"/>
    <w:rsid w:val="008322AE"/>
    <w:rsid w:val="00836B5C"/>
    <w:rsid w:val="00863260"/>
    <w:rsid w:val="008671C1"/>
    <w:rsid w:val="00875319"/>
    <w:rsid w:val="00882850"/>
    <w:rsid w:val="008924B3"/>
    <w:rsid w:val="008A3365"/>
    <w:rsid w:val="008C1F84"/>
    <w:rsid w:val="008D5DDE"/>
    <w:rsid w:val="008E3BE5"/>
    <w:rsid w:val="008E411E"/>
    <w:rsid w:val="008F6F8F"/>
    <w:rsid w:val="00904395"/>
    <w:rsid w:val="009143EB"/>
    <w:rsid w:val="009225A5"/>
    <w:rsid w:val="009263A8"/>
    <w:rsid w:val="0095060C"/>
    <w:rsid w:val="00955068"/>
    <w:rsid w:val="00992A58"/>
    <w:rsid w:val="00993C56"/>
    <w:rsid w:val="009A07D5"/>
    <w:rsid w:val="009A1A28"/>
    <w:rsid w:val="009B6D2B"/>
    <w:rsid w:val="009B75D7"/>
    <w:rsid w:val="009C0C8D"/>
    <w:rsid w:val="009D3BE1"/>
    <w:rsid w:val="009D4834"/>
    <w:rsid w:val="009E2C17"/>
    <w:rsid w:val="009E3613"/>
    <w:rsid w:val="009F0080"/>
    <w:rsid w:val="009F28D3"/>
    <w:rsid w:val="009F3A9F"/>
    <w:rsid w:val="009F756E"/>
    <w:rsid w:val="00A0298B"/>
    <w:rsid w:val="00A03949"/>
    <w:rsid w:val="00A14BB4"/>
    <w:rsid w:val="00A2669C"/>
    <w:rsid w:val="00A3507F"/>
    <w:rsid w:val="00A50198"/>
    <w:rsid w:val="00A53AA6"/>
    <w:rsid w:val="00A723A3"/>
    <w:rsid w:val="00AA3F96"/>
    <w:rsid w:val="00AB7FF7"/>
    <w:rsid w:val="00AC1E3E"/>
    <w:rsid w:val="00AC56EB"/>
    <w:rsid w:val="00AD0D7D"/>
    <w:rsid w:val="00AD30A2"/>
    <w:rsid w:val="00AF4DF0"/>
    <w:rsid w:val="00B04E92"/>
    <w:rsid w:val="00B10579"/>
    <w:rsid w:val="00B2343D"/>
    <w:rsid w:val="00B3330C"/>
    <w:rsid w:val="00B35A62"/>
    <w:rsid w:val="00B408E3"/>
    <w:rsid w:val="00B4366C"/>
    <w:rsid w:val="00B45F4C"/>
    <w:rsid w:val="00B57979"/>
    <w:rsid w:val="00B63180"/>
    <w:rsid w:val="00B63556"/>
    <w:rsid w:val="00B711C7"/>
    <w:rsid w:val="00B758D6"/>
    <w:rsid w:val="00B904AE"/>
    <w:rsid w:val="00B92F5E"/>
    <w:rsid w:val="00BC59CB"/>
    <w:rsid w:val="00BC7889"/>
    <w:rsid w:val="00BD1A7F"/>
    <w:rsid w:val="00BE236B"/>
    <w:rsid w:val="00C1217D"/>
    <w:rsid w:val="00C130B2"/>
    <w:rsid w:val="00C14218"/>
    <w:rsid w:val="00C22D99"/>
    <w:rsid w:val="00C267BA"/>
    <w:rsid w:val="00C35047"/>
    <w:rsid w:val="00C4090E"/>
    <w:rsid w:val="00C576F3"/>
    <w:rsid w:val="00C67831"/>
    <w:rsid w:val="00C75C84"/>
    <w:rsid w:val="00C87FD5"/>
    <w:rsid w:val="00C920CD"/>
    <w:rsid w:val="00C93C0B"/>
    <w:rsid w:val="00C94255"/>
    <w:rsid w:val="00CA33A6"/>
    <w:rsid w:val="00CB09C6"/>
    <w:rsid w:val="00CC0640"/>
    <w:rsid w:val="00CC6D08"/>
    <w:rsid w:val="00CF4C10"/>
    <w:rsid w:val="00CF5731"/>
    <w:rsid w:val="00CF76D2"/>
    <w:rsid w:val="00D026AA"/>
    <w:rsid w:val="00D031A3"/>
    <w:rsid w:val="00D055A9"/>
    <w:rsid w:val="00D106B7"/>
    <w:rsid w:val="00D20943"/>
    <w:rsid w:val="00D22A70"/>
    <w:rsid w:val="00D2778D"/>
    <w:rsid w:val="00D30CB0"/>
    <w:rsid w:val="00D41A7D"/>
    <w:rsid w:val="00D45DCF"/>
    <w:rsid w:val="00D50F6A"/>
    <w:rsid w:val="00D54421"/>
    <w:rsid w:val="00D603F3"/>
    <w:rsid w:val="00D8229B"/>
    <w:rsid w:val="00D9530E"/>
    <w:rsid w:val="00D96B5E"/>
    <w:rsid w:val="00D96BD0"/>
    <w:rsid w:val="00DA6DD6"/>
    <w:rsid w:val="00DA7CB0"/>
    <w:rsid w:val="00DB4470"/>
    <w:rsid w:val="00DC6DED"/>
    <w:rsid w:val="00DE4D6C"/>
    <w:rsid w:val="00DF7A40"/>
    <w:rsid w:val="00E17C24"/>
    <w:rsid w:val="00E23674"/>
    <w:rsid w:val="00E23D0A"/>
    <w:rsid w:val="00E25C01"/>
    <w:rsid w:val="00E3067D"/>
    <w:rsid w:val="00E31CD3"/>
    <w:rsid w:val="00E37DF7"/>
    <w:rsid w:val="00E4117D"/>
    <w:rsid w:val="00E45EAB"/>
    <w:rsid w:val="00E5052D"/>
    <w:rsid w:val="00E52F00"/>
    <w:rsid w:val="00E61119"/>
    <w:rsid w:val="00E702EC"/>
    <w:rsid w:val="00E70886"/>
    <w:rsid w:val="00E9344B"/>
    <w:rsid w:val="00E93D03"/>
    <w:rsid w:val="00E96C88"/>
    <w:rsid w:val="00EA3456"/>
    <w:rsid w:val="00EA6C23"/>
    <w:rsid w:val="00ED3A36"/>
    <w:rsid w:val="00ED7430"/>
    <w:rsid w:val="00ED7BAE"/>
    <w:rsid w:val="00EE14C8"/>
    <w:rsid w:val="00EE355C"/>
    <w:rsid w:val="00EF3044"/>
    <w:rsid w:val="00F00EB8"/>
    <w:rsid w:val="00F355E7"/>
    <w:rsid w:val="00F37395"/>
    <w:rsid w:val="00F53B4D"/>
    <w:rsid w:val="00F72FAD"/>
    <w:rsid w:val="00F74398"/>
    <w:rsid w:val="00FA73D5"/>
    <w:rsid w:val="00FB32F8"/>
    <w:rsid w:val="00FC3752"/>
    <w:rsid w:val="00FD6D98"/>
    <w:rsid w:val="00FE2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718ECD"/>
  <w15:docId w15:val="{0C82774E-6D3E-477F-B1E2-C3761A5F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lang w:eastAsia="ar-SA"/>
    </w:rPr>
  </w:style>
  <w:style w:type="paragraph" w:styleId="2">
    <w:name w:val="heading 2"/>
    <w:basedOn w:val="a"/>
    <w:next w:val="a"/>
    <w:qFormat/>
    <w:pPr>
      <w:keepNext/>
      <w:numPr>
        <w:ilvl w:val="1"/>
        <w:numId w:val="1"/>
      </w:numPr>
      <w:spacing w:before="240" w:after="60"/>
      <w:jc w:val="center"/>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4">
    <w:name w:val="Προεπιλεγμένη γραμματοσειρά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3">
    <w:name w:val="Προεπιλεγμένη γραμματοσειρά3"/>
  </w:style>
  <w:style w:type="character" w:customStyle="1" w:styleId="WW8Num2z0">
    <w:name w:val="WW8Num2z0"/>
    <w:rPr>
      <w:rFonts w:ascii="Arial" w:hAnsi="Arial"/>
      <w:b/>
      <w:bCs/>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20">
    <w:name w:val="Προεπιλεγμένη γραμματοσειρά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2z0">
    <w:name w:val="WW8Num22z0"/>
    <w:rPr>
      <w:rFonts w:cs="Aria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a4">
    <w:name w:val="page number"/>
    <w:basedOn w:val="1"/>
  </w:style>
  <w:style w:type="character" w:customStyle="1" w:styleId="CharChar1">
    <w:name w:val="Char Char1"/>
    <w:rPr>
      <w:rFonts w:eastAsia="Lucida Sans Unicode" w:cs="Lucida Sans"/>
      <w:kern w:val="1"/>
      <w:sz w:val="24"/>
      <w:szCs w:val="24"/>
      <w:lang w:eastAsia="hi-IN" w:bidi="hi-IN"/>
    </w:rPr>
  </w:style>
  <w:style w:type="character" w:customStyle="1" w:styleId="CharChar">
    <w:name w:val="Char Char"/>
    <w:rPr>
      <w:rFonts w:ascii="Tahoma" w:hAnsi="Tahoma" w:cs="Tahoma"/>
      <w:sz w:val="16"/>
      <w:szCs w:val="16"/>
    </w:rPr>
  </w:style>
  <w:style w:type="character" w:customStyle="1" w:styleId="hps">
    <w:name w:val="hps"/>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SimSun" w:hAnsi="Arial" w:cs="Mangal"/>
      <w:sz w:val="28"/>
      <w:szCs w:val="28"/>
    </w:rPr>
  </w:style>
  <w:style w:type="paragraph" w:styleId="a7">
    <w:name w:val="Body Text"/>
    <w:basedOn w:val="a"/>
    <w:pPr>
      <w:spacing w:after="120"/>
    </w:pPr>
    <w:rPr>
      <w:rFonts w:eastAsia="Lucida Sans Unicode" w:cs="Lucida Sans"/>
      <w:kern w:val="1"/>
      <w:szCs w:val="24"/>
      <w:lang w:val="x-none" w:eastAsia="hi-IN" w:bidi="hi-IN"/>
    </w:rPr>
  </w:style>
  <w:style w:type="paragraph" w:styleId="a8">
    <w:name w:val="List"/>
    <w:basedOn w:val="a7"/>
    <w:rPr>
      <w:rFonts w:cs="Mangal"/>
    </w:rPr>
  </w:style>
  <w:style w:type="paragraph" w:customStyle="1" w:styleId="40">
    <w:name w:val="Λεζάντα4"/>
    <w:basedOn w:val="a"/>
    <w:pPr>
      <w:suppressLineNumbers/>
      <w:spacing w:before="120" w:after="120"/>
    </w:pPr>
    <w:rPr>
      <w:rFonts w:cs="Mangal"/>
      <w:i/>
      <w:iCs/>
      <w:szCs w:val="24"/>
    </w:rPr>
  </w:style>
  <w:style w:type="paragraph" w:customStyle="1" w:styleId="a9">
    <w:name w:val="Ευρετήριο"/>
    <w:basedOn w:val="a"/>
    <w:pPr>
      <w:suppressLineNumbers/>
    </w:pPr>
    <w:rPr>
      <w:rFonts w:cs="Mangal"/>
    </w:rPr>
  </w:style>
  <w:style w:type="paragraph" w:customStyle="1" w:styleId="30">
    <w:name w:val="Λεζάντα3"/>
    <w:basedOn w:val="a"/>
    <w:pPr>
      <w:suppressLineNumbers/>
      <w:spacing w:before="120" w:after="120"/>
    </w:pPr>
    <w:rPr>
      <w:rFonts w:cs="Mangal"/>
      <w:i/>
      <w:iCs/>
      <w:szCs w:val="24"/>
    </w:rPr>
  </w:style>
  <w:style w:type="paragraph" w:customStyle="1" w:styleId="21">
    <w:name w:val="Λεζάντα2"/>
    <w:basedOn w:val="a"/>
    <w:pPr>
      <w:suppressLineNumbers/>
      <w:spacing w:before="120" w:after="120"/>
    </w:pPr>
    <w:rPr>
      <w:rFonts w:cs="Mangal"/>
      <w:i/>
      <w:iCs/>
      <w:szCs w:val="24"/>
    </w:rPr>
  </w:style>
  <w:style w:type="paragraph" w:customStyle="1" w:styleId="10">
    <w:name w:val="Λεζάντα1"/>
    <w:basedOn w:val="a"/>
    <w:pPr>
      <w:suppressLineNumbers/>
      <w:spacing w:before="120" w:after="120"/>
    </w:pPr>
    <w:rPr>
      <w:rFonts w:cs="Mangal"/>
      <w:i/>
      <w:iCs/>
      <w:szCs w:val="24"/>
    </w:rPr>
  </w:style>
  <w:style w:type="paragraph" w:styleId="aa">
    <w:name w:val="footnote text"/>
    <w:basedOn w:val="a"/>
    <w:rPr>
      <w:sz w:val="20"/>
    </w:rPr>
  </w:style>
  <w:style w:type="paragraph" w:styleId="ab">
    <w:name w:val="header"/>
    <w:basedOn w:val="a"/>
    <w:link w:val="Char"/>
    <w:uiPriority w:val="99"/>
    <w:pPr>
      <w:tabs>
        <w:tab w:val="center" w:pos="4153"/>
        <w:tab w:val="right" w:pos="8306"/>
      </w:tabs>
    </w:pPr>
  </w:style>
  <w:style w:type="paragraph" w:styleId="ac">
    <w:name w:val="footer"/>
    <w:basedOn w:val="a"/>
    <w:pPr>
      <w:tabs>
        <w:tab w:val="center" w:pos="4153"/>
        <w:tab w:val="right" w:pos="8306"/>
      </w:tabs>
    </w:pPr>
  </w:style>
  <w:style w:type="paragraph" w:styleId="ad">
    <w:name w:val="List Paragraph"/>
    <w:basedOn w:val="a"/>
    <w:qFormat/>
    <w:pPr>
      <w:ind w:left="720"/>
    </w:pPr>
    <w:rPr>
      <w:rFonts w:eastAsia="Lucida Sans Unicode" w:cs="Lucida Sans"/>
      <w:kern w:val="1"/>
      <w:szCs w:val="24"/>
      <w:lang w:eastAsia="hi-IN" w:bidi="hi-IN"/>
    </w:rPr>
  </w:style>
  <w:style w:type="paragraph" w:styleId="ae">
    <w:name w:val="Balloon Text"/>
    <w:basedOn w:val="a"/>
    <w:rPr>
      <w:rFonts w:ascii="Tahoma" w:hAnsi="Tahoma"/>
      <w:sz w:val="16"/>
      <w:szCs w:val="16"/>
      <w:lang w:val="x-none"/>
    </w:rPr>
  </w:style>
  <w:style w:type="paragraph" w:customStyle="1" w:styleId="Standard">
    <w:name w:val="Standard"/>
    <w:pPr>
      <w:suppressAutoHyphens/>
      <w:textAlignment w:val="baseline"/>
    </w:pPr>
    <w:rPr>
      <w:rFonts w:eastAsia="Lucida Sans Unicode" w:cs="Lucida Sans"/>
      <w:kern w:val="1"/>
      <w:sz w:val="24"/>
      <w:szCs w:val="24"/>
      <w:lang w:eastAsia="hi-IN" w:bidi="hi-IN"/>
    </w:rPr>
  </w:style>
  <w:style w:type="paragraph" w:customStyle="1" w:styleId="11">
    <w:name w:val="Παράγραφος λίστας1"/>
    <w:basedOn w:val="Standard"/>
    <w:qFormat/>
    <w:pPr>
      <w:ind w:left="720"/>
    </w:pPr>
  </w:style>
  <w:style w:type="paragraph" w:customStyle="1" w:styleId="22">
    <w:name w:val="Βασικό / εσοχή 2"/>
    <w:basedOn w:val="a"/>
    <w:pPr>
      <w:widowControl w:val="0"/>
      <w:tabs>
        <w:tab w:val="left" w:pos="567"/>
        <w:tab w:val="left" w:pos="1418"/>
      </w:tabs>
      <w:ind w:firstLine="1418"/>
      <w:jc w:val="both"/>
    </w:pPr>
  </w:style>
  <w:style w:type="paragraph" w:customStyle="1" w:styleId="210">
    <w:name w:val="Σώμα κείμενου 21"/>
    <w:basedOn w:val="a"/>
    <w:pPr>
      <w:spacing w:after="120" w:line="480" w:lineRule="auto"/>
    </w:pPr>
  </w:style>
  <w:style w:type="paragraph" w:customStyle="1" w:styleId="31">
    <w:name w:val="Σώμα κείμενου 31"/>
    <w:basedOn w:val="a"/>
    <w:pPr>
      <w:spacing w:after="120"/>
    </w:pPr>
    <w:rPr>
      <w:sz w:val="16"/>
      <w:szCs w:val="16"/>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styleId="af1">
    <w:name w:val="Body Text Indent"/>
    <w:basedOn w:val="a"/>
    <w:pPr>
      <w:widowControl w:val="0"/>
      <w:suppressAutoHyphens w:val="0"/>
      <w:spacing w:after="120"/>
      <w:ind w:left="283"/>
    </w:pPr>
    <w:rPr>
      <w:rFonts w:ascii="CG Times" w:hAnsi="CG Times"/>
      <w:sz w:val="20"/>
      <w:lang w:val="en-GB"/>
    </w:rPr>
  </w:style>
  <w:style w:type="paragraph" w:customStyle="1" w:styleId="32">
    <w:name w:val="Σώμα κείμενου 32"/>
    <w:basedOn w:val="a"/>
    <w:pPr>
      <w:jc w:val="both"/>
    </w:pPr>
    <w:rPr>
      <w:sz w:val="20"/>
    </w:rPr>
  </w:style>
  <w:style w:type="paragraph" w:customStyle="1" w:styleId="220">
    <w:name w:val="Σώμα κείμενου 22"/>
    <w:basedOn w:val="a"/>
  </w:style>
  <w:style w:type="character" w:styleId="-">
    <w:name w:val="Hyperlink"/>
    <w:rsid w:val="00504204"/>
    <w:rPr>
      <w:color w:val="0000FF"/>
      <w:u w:val="single"/>
    </w:rPr>
  </w:style>
  <w:style w:type="character" w:styleId="-0">
    <w:name w:val="FollowedHyperlink"/>
    <w:rsid w:val="00504204"/>
    <w:rPr>
      <w:color w:val="800080"/>
      <w:u w:val="single"/>
    </w:rPr>
  </w:style>
  <w:style w:type="paragraph" w:customStyle="1" w:styleId="CharCharCharChar">
    <w:name w:val="Char Char Char Char"/>
    <w:basedOn w:val="a"/>
    <w:rsid w:val="00524E03"/>
    <w:pPr>
      <w:suppressAutoHyphens w:val="0"/>
      <w:spacing w:after="160" w:line="240" w:lineRule="exact"/>
    </w:pPr>
    <w:rPr>
      <w:rFonts w:ascii="Arial" w:hAnsi="Arial" w:cs="Arial"/>
      <w:sz w:val="20"/>
      <w:lang w:val="en-US" w:eastAsia="en-US"/>
    </w:rPr>
  </w:style>
  <w:style w:type="paragraph" w:customStyle="1" w:styleId="font0">
    <w:name w:val="font0"/>
    <w:basedOn w:val="a"/>
    <w:rsid w:val="00ED7430"/>
    <w:pPr>
      <w:suppressAutoHyphens w:val="0"/>
      <w:spacing w:before="100" w:beforeAutospacing="1" w:after="100" w:afterAutospacing="1"/>
    </w:pPr>
    <w:rPr>
      <w:rFonts w:ascii="Arial" w:hAnsi="Arial" w:cs="Arial"/>
      <w:sz w:val="20"/>
      <w:lang w:eastAsia="el-GR"/>
    </w:rPr>
  </w:style>
  <w:style w:type="paragraph" w:customStyle="1" w:styleId="font5">
    <w:name w:val="font5"/>
    <w:basedOn w:val="a"/>
    <w:rsid w:val="00ED7430"/>
    <w:pPr>
      <w:suppressAutoHyphens w:val="0"/>
      <w:spacing w:before="100" w:beforeAutospacing="1" w:after="100" w:afterAutospacing="1"/>
    </w:pPr>
    <w:rPr>
      <w:rFonts w:ascii="Arial" w:hAnsi="Arial" w:cs="Arial"/>
      <w:sz w:val="20"/>
      <w:lang w:eastAsia="el-GR"/>
    </w:rPr>
  </w:style>
  <w:style w:type="paragraph" w:customStyle="1" w:styleId="font6">
    <w:name w:val="font6"/>
    <w:basedOn w:val="a"/>
    <w:rsid w:val="00ED7430"/>
    <w:pPr>
      <w:suppressAutoHyphens w:val="0"/>
      <w:spacing w:before="100" w:beforeAutospacing="1" w:after="100" w:afterAutospacing="1"/>
    </w:pPr>
    <w:rPr>
      <w:sz w:val="20"/>
      <w:lang w:eastAsia="el-GR"/>
    </w:rPr>
  </w:style>
  <w:style w:type="paragraph" w:customStyle="1" w:styleId="font7">
    <w:name w:val="font7"/>
    <w:basedOn w:val="a"/>
    <w:rsid w:val="00ED7430"/>
    <w:pPr>
      <w:suppressAutoHyphens w:val="0"/>
      <w:spacing w:before="100" w:beforeAutospacing="1" w:after="100" w:afterAutospacing="1"/>
    </w:pPr>
    <w:rPr>
      <w:rFonts w:ascii="Arial" w:hAnsi="Arial" w:cs="Arial"/>
      <w:sz w:val="18"/>
      <w:szCs w:val="18"/>
      <w:lang w:eastAsia="el-GR"/>
    </w:rPr>
  </w:style>
  <w:style w:type="paragraph" w:customStyle="1" w:styleId="font8">
    <w:name w:val="font8"/>
    <w:basedOn w:val="a"/>
    <w:rsid w:val="00ED7430"/>
    <w:pPr>
      <w:suppressAutoHyphens w:val="0"/>
      <w:spacing w:before="100" w:beforeAutospacing="1" w:after="100" w:afterAutospacing="1"/>
    </w:pPr>
    <w:rPr>
      <w:sz w:val="18"/>
      <w:szCs w:val="18"/>
      <w:lang w:eastAsia="el-GR"/>
    </w:rPr>
  </w:style>
  <w:style w:type="paragraph" w:customStyle="1" w:styleId="xl22">
    <w:name w:val="xl22"/>
    <w:basedOn w:val="a"/>
    <w:rsid w:val="00ED7430"/>
    <w:pPr>
      <w:suppressAutoHyphens w:val="0"/>
      <w:spacing w:before="100" w:beforeAutospacing="1" w:after="100" w:afterAutospacing="1"/>
    </w:pPr>
    <w:rPr>
      <w:rFonts w:ascii="Arial" w:hAnsi="Arial" w:cs="Arial"/>
      <w:b/>
      <w:bCs/>
      <w:szCs w:val="24"/>
      <w:lang w:eastAsia="el-GR"/>
    </w:rPr>
  </w:style>
  <w:style w:type="paragraph" w:customStyle="1" w:styleId="xl23">
    <w:name w:val="xl23"/>
    <w:basedOn w:val="a"/>
    <w:rsid w:val="00ED7430"/>
    <w:pPr>
      <w:suppressAutoHyphens w:val="0"/>
      <w:spacing w:before="100" w:beforeAutospacing="1" w:after="100" w:afterAutospacing="1"/>
    </w:pPr>
    <w:rPr>
      <w:rFonts w:ascii="Arial" w:hAnsi="Arial" w:cs="Arial"/>
      <w:szCs w:val="24"/>
      <w:lang w:eastAsia="el-GR"/>
    </w:rPr>
  </w:style>
  <w:style w:type="paragraph" w:customStyle="1" w:styleId="xl24">
    <w:name w:val="xl24"/>
    <w:basedOn w:val="a"/>
    <w:rsid w:val="00ED7430"/>
    <w:pPr>
      <w:suppressAutoHyphens w:val="0"/>
      <w:spacing w:before="100" w:beforeAutospacing="1" w:after="100" w:afterAutospacing="1"/>
      <w:ind w:firstLineChars="400" w:firstLine="400"/>
    </w:pPr>
    <w:rPr>
      <w:rFonts w:ascii="Arial" w:hAnsi="Arial" w:cs="Arial"/>
      <w:szCs w:val="24"/>
      <w:lang w:eastAsia="el-GR"/>
    </w:rPr>
  </w:style>
  <w:style w:type="paragraph" w:customStyle="1" w:styleId="xl25">
    <w:name w:val="xl25"/>
    <w:basedOn w:val="a"/>
    <w:rsid w:val="00ED7430"/>
    <w:pPr>
      <w:suppressAutoHyphens w:val="0"/>
      <w:spacing w:before="100" w:beforeAutospacing="1" w:after="100" w:afterAutospacing="1"/>
      <w:jc w:val="center"/>
    </w:pPr>
    <w:rPr>
      <w:rFonts w:ascii="Arial" w:hAnsi="Arial" w:cs="Arial"/>
      <w:b/>
      <w:bCs/>
      <w:szCs w:val="24"/>
      <w:lang w:eastAsia="el-GR"/>
    </w:rPr>
  </w:style>
  <w:style w:type="paragraph" w:customStyle="1" w:styleId="xl26">
    <w:name w:val="xl26"/>
    <w:basedOn w:val="a"/>
    <w:rsid w:val="00ED7430"/>
    <w:pPr>
      <w:suppressAutoHyphens w:val="0"/>
      <w:spacing w:before="100" w:beforeAutospacing="1" w:after="100" w:afterAutospacing="1"/>
    </w:pPr>
    <w:rPr>
      <w:rFonts w:ascii="Arial" w:hAnsi="Arial" w:cs="Arial"/>
      <w:b/>
      <w:bCs/>
      <w:szCs w:val="24"/>
      <w:lang w:eastAsia="el-GR"/>
    </w:rPr>
  </w:style>
  <w:style w:type="paragraph" w:customStyle="1" w:styleId="xl28">
    <w:name w:val="xl28"/>
    <w:basedOn w:val="a"/>
    <w:rsid w:val="00ED7430"/>
    <w:pPr>
      <w:suppressAutoHyphens w:val="0"/>
      <w:spacing w:before="100" w:beforeAutospacing="1" w:after="100" w:afterAutospacing="1"/>
      <w:jc w:val="center"/>
    </w:pPr>
    <w:rPr>
      <w:szCs w:val="24"/>
      <w:lang w:eastAsia="el-GR"/>
    </w:rPr>
  </w:style>
  <w:style w:type="paragraph" w:customStyle="1" w:styleId="xl29">
    <w:name w:val="xl29"/>
    <w:basedOn w:val="a"/>
    <w:rsid w:val="00ED7430"/>
    <w:pPr>
      <w:shd w:val="clear" w:color="auto" w:fill="FF0000"/>
      <w:suppressAutoHyphens w:val="0"/>
      <w:spacing w:before="100" w:beforeAutospacing="1" w:after="100" w:afterAutospacing="1"/>
    </w:pPr>
    <w:rPr>
      <w:rFonts w:ascii="Arial" w:hAnsi="Arial" w:cs="Arial"/>
      <w:b/>
      <w:bCs/>
      <w:szCs w:val="24"/>
      <w:lang w:eastAsia="el-GR"/>
    </w:rPr>
  </w:style>
  <w:style w:type="paragraph" w:customStyle="1" w:styleId="xl30">
    <w:name w:val="xl30"/>
    <w:basedOn w:val="a"/>
    <w:rsid w:val="00ED7430"/>
    <w:pPr>
      <w:pBdr>
        <w:bottom w:val="single" w:sz="4" w:space="0" w:color="auto"/>
      </w:pBdr>
      <w:suppressAutoHyphens w:val="0"/>
      <w:spacing w:before="100" w:beforeAutospacing="1" w:after="100" w:afterAutospacing="1"/>
      <w:jc w:val="center"/>
    </w:pPr>
    <w:rPr>
      <w:szCs w:val="24"/>
      <w:lang w:eastAsia="el-GR"/>
    </w:rPr>
  </w:style>
  <w:style w:type="paragraph" w:customStyle="1" w:styleId="xl31">
    <w:name w:val="xl31"/>
    <w:basedOn w:val="a"/>
    <w:rsid w:val="00ED7430"/>
    <w:pPr>
      <w:pBdr>
        <w:bottom w:val="single" w:sz="4" w:space="0" w:color="auto"/>
      </w:pBdr>
      <w:suppressAutoHyphens w:val="0"/>
      <w:spacing w:before="100" w:beforeAutospacing="1" w:after="100" w:afterAutospacing="1"/>
    </w:pPr>
    <w:rPr>
      <w:rFonts w:ascii="Arial" w:hAnsi="Arial" w:cs="Arial"/>
      <w:b/>
      <w:bCs/>
      <w:szCs w:val="24"/>
      <w:lang w:eastAsia="el-GR"/>
    </w:rPr>
  </w:style>
  <w:style w:type="paragraph" w:customStyle="1" w:styleId="xl32">
    <w:name w:val="xl32"/>
    <w:basedOn w:val="a"/>
    <w:rsid w:val="00ED7430"/>
    <w:pPr>
      <w:pBdr>
        <w:bottom w:val="single" w:sz="4" w:space="0" w:color="auto"/>
      </w:pBdr>
      <w:suppressAutoHyphens w:val="0"/>
      <w:spacing w:before="100" w:beforeAutospacing="1" w:after="100" w:afterAutospacing="1"/>
    </w:pPr>
    <w:rPr>
      <w:szCs w:val="24"/>
      <w:lang w:eastAsia="el-GR"/>
    </w:rPr>
  </w:style>
  <w:style w:type="paragraph" w:customStyle="1" w:styleId="xl33">
    <w:name w:val="xl33"/>
    <w:basedOn w:val="a"/>
    <w:rsid w:val="00ED7430"/>
    <w:pPr>
      <w:suppressAutoHyphens w:val="0"/>
      <w:spacing w:before="100" w:beforeAutospacing="1" w:after="100" w:afterAutospacing="1"/>
    </w:pPr>
    <w:rPr>
      <w:rFonts w:ascii="Arial" w:hAnsi="Arial" w:cs="Arial"/>
      <w:szCs w:val="24"/>
      <w:lang w:eastAsia="el-GR"/>
    </w:rPr>
  </w:style>
  <w:style w:type="paragraph" w:customStyle="1" w:styleId="xl34">
    <w:name w:val="xl34"/>
    <w:basedOn w:val="a"/>
    <w:rsid w:val="00ED7430"/>
    <w:pPr>
      <w:suppressAutoHyphens w:val="0"/>
      <w:spacing w:before="100" w:beforeAutospacing="1" w:after="100" w:afterAutospacing="1"/>
    </w:pPr>
    <w:rPr>
      <w:sz w:val="18"/>
      <w:szCs w:val="18"/>
      <w:lang w:eastAsia="el-GR"/>
    </w:rPr>
  </w:style>
  <w:style w:type="paragraph" w:customStyle="1" w:styleId="xl35">
    <w:name w:val="xl35"/>
    <w:basedOn w:val="a"/>
    <w:rsid w:val="00ED7430"/>
    <w:pPr>
      <w:pBdr>
        <w:bottom w:val="single" w:sz="4" w:space="0" w:color="auto"/>
      </w:pBdr>
      <w:suppressAutoHyphens w:val="0"/>
      <w:spacing w:before="100" w:beforeAutospacing="1" w:after="100" w:afterAutospacing="1"/>
      <w:jc w:val="center"/>
    </w:pPr>
    <w:rPr>
      <w:rFonts w:ascii="Arial" w:hAnsi="Arial" w:cs="Arial"/>
      <w:b/>
      <w:bCs/>
      <w:szCs w:val="24"/>
      <w:lang w:eastAsia="el-GR"/>
    </w:rPr>
  </w:style>
  <w:style w:type="paragraph" w:customStyle="1" w:styleId="xl36">
    <w:name w:val="xl36"/>
    <w:basedOn w:val="a"/>
    <w:rsid w:val="00ED7430"/>
    <w:pPr>
      <w:pBdr>
        <w:bottom w:val="single" w:sz="4" w:space="0" w:color="auto"/>
      </w:pBdr>
      <w:suppressAutoHyphens w:val="0"/>
      <w:spacing w:before="100" w:beforeAutospacing="1" w:after="100" w:afterAutospacing="1"/>
    </w:pPr>
    <w:rPr>
      <w:rFonts w:ascii="Arial" w:hAnsi="Arial" w:cs="Arial"/>
      <w:b/>
      <w:bCs/>
      <w:szCs w:val="24"/>
      <w:lang w:eastAsia="el-GR"/>
    </w:rPr>
  </w:style>
  <w:style w:type="paragraph" w:customStyle="1" w:styleId="xl37">
    <w:name w:val="xl37"/>
    <w:basedOn w:val="a"/>
    <w:rsid w:val="00ED7430"/>
    <w:pPr>
      <w:suppressAutoHyphens w:val="0"/>
      <w:spacing w:before="100" w:beforeAutospacing="1" w:after="100" w:afterAutospacing="1"/>
      <w:jc w:val="center"/>
    </w:pPr>
    <w:rPr>
      <w:rFonts w:ascii="Arial" w:hAnsi="Arial" w:cs="Arial"/>
      <w:b/>
      <w:bCs/>
      <w:szCs w:val="24"/>
      <w:lang w:eastAsia="el-GR"/>
    </w:rPr>
  </w:style>
  <w:style w:type="paragraph" w:customStyle="1" w:styleId="xl38">
    <w:name w:val="xl38"/>
    <w:basedOn w:val="a"/>
    <w:rsid w:val="00ED7430"/>
    <w:pPr>
      <w:suppressAutoHyphens w:val="0"/>
      <w:spacing w:before="100" w:beforeAutospacing="1" w:after="100" w:afterAutospacing="1"/>
    </w:pPr>
    <w:rPr>
      <w:rFonts w:ascii="Arial" w:hAnsi="Arial" w:cs="Arial"/>
      <w:b/>
      <w:bCs/>
      <w:szCs w:val="24"/>
      <w:lang w:eastAsia="el-GR"/>
    </w:rPr>
  </w:style>
  <w:style w:type="paragraph" w:customStyle="1" w:styleId="xl39">
    <w:name w:val="xl39"/>
    <w:basedOn w:val="a"/>
    <w:rsid w:val="00ED7430"/>
    <w:pPr>
      <w:suppressAutoHyphens w:val="0"/>
      <w:spacing w:before="100" w:beforeAutospacing="1" w:after="100" w:afterAutospacing="1"/>
      <w:ind w:firstLineChars="400" w:firstLine="400"/>
    </w:pPr>
    <w:rPr>
      <w:rFonts w:ascii="Arial" w:hAnsi="Arial" w:cs="Arial"/>
      <w:sz w:val="18"/>
      <w:szCs w:val="18"/>
      <w:lang w:eastAsia="el-GR"/>
    </w:rPr>
  </w:style>
  <w:style w:type="paragraph" w:customStyle="1" w:styleId="xl40">
    <w:name w:val="xl40"/>
    <w:basedOn w:val="a"/>
    <w:rsid w:val="00ED7430"/>
    <w:pPr>
      <w:suppressAutoHyphens w:val="0"/>
      <w:spacing w:before="100" w:beforeAutospacing="1" w:after="100" w:afterAutospacing="1"/>
    </w:pPr>
    <w:rPr>
      <w:rFonts w:ascii="Arial" w:hAnsi="Arial" w:cs="Arial"/>
      <w:sz w:val="18"/>
      <w:szCs w:val="18"/>
      <w:lang w:eastAsia="el-GR"/>
    </w:rPr>
  </w:style>
  <w:style w:type="character" w:customStyle="1" w:styleId="WW-DefaultParagraphFont">
    <w:name w:val="WW-Default Paragraph Font"/>
    <w:rsid w:val="009A1A28"/>
  </w:style>
  <w:style w:type="table" w:styleId="af2">
    <w:name w:val="Table Grid"/>
    <w:basedOn w:val="a1"/>
    <w:rsid w:val="007E0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5A5"/>
    <w:pPr>
      <w:autoSpaceDE w:val="0"/>
      <w:autoSpaceDN w:val="0"/>
      <w:adjustRightInd w:val="0"/>
    </w:pPr>
    <w:rPr>
      <w:rFonts w:ascii="Calibri" w:eastAsia="Calibri" w:hAnsi="Calibri" w:cs="Calibri"/>
      <w:color w:val="000000"/>
      <w:sz w:val="24"/>
      <w:szCs w:val="24"/>
      <w:lang w:eastAsia="en-US"/>
    </w:rPr>
  </w:style>
  <w:style w:type="character" w:customStyle="1" w:styleId="Char">
    <w:name w:val="Κεφαλίδα Char"/>
    <w:link w:val="ab"/>
    <w:uiPriority w:val="99"/>
    <w:rsid w:val="00470843"/>
    <w:rPr>
      <w:sz w:val="24"/>
      <w:lang w:eastAsia="ar-SA"/>
    </w:rPr>
  </w:style>
  <w:style w:type="character" w:styleId="af3">
    <w:name w:val="Strong"/>
    <w:basedOn w:val="a0"/>
    <w:uiPriority w:val="22"/>
    <w:qFormat/>
    <w:rsid w:val="00DA6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83269">
      <w:bodyDiv w:val="1"/>
      <w:marLeft w:val="0"/>
      <w:marRight w:val="0"/>
      <w:marTop w:val="0"/>
      <w:marBottom w:val="0"/>
      <w:divBdr>
        <w:top w:val="none" w:sz="0" w:space="0" w:color="auto"/>
        <w:left w:val="none" w:sz="0" w:space="0" w:color="auto"/>
        <w:bottom w:val="none" w:sz="0" w:space="0" w:color="auto"/>
        <w:right w:val="none" w:sz="0" w:space="0" w:color="auto"/>
      </w:divBdr>
    </w:div>
    <w:div w:id="924800528">
      <w:bodyDiv w:val="1"/>
      <w:marLeft w:val="0"/>
      <w:marRight w:val="0"/>
      <w:marTop w:val="0"/>
      <w:marBottom w:val="0"/>
      <w:divBdr>
        <w:top w:val="none" w:sz="0" w:space="0" w:color="auto"/>
        <w:left w:val="none" w:sz="0" w:space="0" w:color="auto"/>
        <w:bottom w:val="none" w:sz="0" w:space="0" w:color="auto"/>
        <w:right w:val="none" w:sz="0" w:space="0" w:color="auto"/>
      </w:divBdr>
    </w:div>
    <w:div w:id="1025642176">
      <w:bodyDiv w:val="1"/>
      <w:marLeft w:val="0"/>
      <w:marRight w:val="0"/>
      <w:marTop w:val="0"/>
      <w:marBottom w:val="0"/>
      <w:divBdr>
        <w:top w:val="none" w:sz="0" w:space="0" w:color="auto"/>
        <w:left w:val="none" w:sz="0" w:space="0" w:color="auto"/>
        <w:bottom w:val="none" w:sz="0" w:space="0" w:color="auto"/>
        <w:right w:val="none" w:sz="0" w:space="0" w:color="auto"/>
      </w:divBdr>
    </w:div>
    <w:div w:id="1053777431">
      <w:bodyDiv w:val="1"/>
      <w:marLeft w:val="0"/>
      <w:marRight w:val="0"/>
      <w:marTop w:val="0"/>
      <w:marBottom w:val="0"/>
      <w:divBdr>
        <w:top w:val="none" w:sz="0" w:space="0" w:color="auto"/>
        <w:left w:val="none" w:sz="0" w:space="0" w:color="auto"/>
        <w:bottom w:val="none" w:sz="0" w:space="0" w:color="auto"/>
        <w:right w:val="none" w:sz="0" w:space="0" w:color="auto"/>
      </w:divBdr>
    </w:div>
    <w:div w:id="1145512483">
      <w:bodyDiv w:val="1"/>
      <w:marLeft w:val="0"/>
      <w:marRight w:val="0"/>
      <w:marTop w:val="0"/>
      <w:marBottom w:val="0"/>
      <w:divBdr>
        <w:top w:val="none" w:sz="0" w:space="0" w:color="auto"/>
        <w:left w:val="none" w:sz="0" w:space="0" w:color="auto"/>
        <w:bottom w:val="none" w:sz="0" w:space="0" w:color="auto"/>
        <w:right w:val="none" w:sz="0" w:space="0" w:color="auto"/>
      </w:divBdr>
    </w:div>
    <w:div w:id="1751779132">
      <w:bodyDiv w:val="1"/>
      <w:marLeft w:val="0"/>
      <w:marRight w:val="0"/>
      <w:marTop w:val="0"/>
      <w:marBottom w:val="0"/>
      <w:divBdr>
        <w:top w:val="none" w:sz="0" w:space="0" w:color="auto"/>
        <w:left w:val="none" w:sz="0" w:space="0" w:color="auto"/>
        <w:bottom w:val="none" w:sz="0" w:space="0" w:color="auto"/>
        <w:right w:val="none" w:sz="0" w:space="0" w:color="auto"/>
      </w:divBdr>
    </w:div>
    <w:div w:id="21018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etha.mil.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2D31-D698-4C9A-8F6B-312EE508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1731</Words>
  <Characters>9352</Characters>
  <Application>Microsoft Office Word</Application>
  <DocSecurity>0</DocSecurity>
  <Lines>77</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ΥΠΟΥΡΓΕΙΟ ΕΘΝΙΚΗΣ ΑΜΥΝΑΣ</vt:lpstr>
      <vt:lpstr>ΥΠΟΥΡΓΕΙΟ ΕΘΝΙΚΗΣ ΑΜΥΝΑΣ</vt:lpstr>
    </vt:vector>
  </TitlesOfParts>
  <Company>XP Users</Company>
  <LinksUpToDate>false</LinksUpToDate>
  <CharactersWithSpaces>11061</CharactersWithSpaces>
  <SharedDoc>false</SharedDoc>
  <HLinks>
    <vt:vector size="12" baseType="variant">
      <vt:variant>
        <vt:i4>5898310</vt:i4>
      </vt:variant>
      <vt:variant>
        <vt:i4>3</vt:i4>
      </vt:variant>
      <vt:variant>
        <vt:i4>0</vt:i4>
      </vt:variant>
      <vt:variant>
        <vt:i4>5</vt:i4>
      </vt:variant>
      <vt:variant>
        <vt:lpwstr>http://www.geetha.mil.gr/</vt:lpwstr>
      </vt:variant>
      <vt:variant>
        <vt:lpwstr/>
      </vt: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Nikolas Parzakonis</cp:lastModifiedBy>
  <cp:revision>2</cp:revision>
  <cp:lastPrinted>2014-09-16T05:21:00Z</cp:lastPrinted>
  <dcterms:created xsi:type="dcterms:W3CDTF">2024-02-27T10:18:00Z</dcterms:created>
  <dcterms:modified xsi:type="dcterms:W3CDTF">2024-02-27T10:18:00Z</dcterms:modified>
</cp:coreProperties>
</file>